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E46A90">
      <w:r>
        <w:rPr>
          <w:rFonts w:ascii="Times New Roman" w:hAnsi="Times New Roman" w:cs="Times New Roman"/>
          <w:noProof/>
          <w:sz w:val="24"/>
          <w:szCs w:val="24"/>
          <w:lang w:val="en-GB"/>
        </w:rPr>
        <mc:AlternateContent>
          <mc:Choice Requires="wps">
            <w:drawing>
              <wp:anchor distT="0" distB="0" distL="114300" distR="114300" simplePos="0" relativeHeight="251730944" behindDoc="0" locked="0" layoutInCell="1" allowOverlap="1" wp14:anchorId="2F9520F4" wp14:editId="071E0191">
                <wp:simplePos x="0" y="0"/>
                <wp:positionH relativeFrom="column">
                  <wp:posOffset>8185785</wp:posOffset>
                </wp:positionH>
                <wp:positionV relativeFrom="paragraph">
                  <wp:posOffset>-194310</wp:posOffset>
                </wp:positionV>
                <wp:extent cx="1066800" cy="1476375"/>
                <wp:effectExtent l="80962" t="33338" r="80963" b="100012"/>
                <wp:wrapNone/>
                <wp:docPr id="31" name="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08A1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644.55pt;margin-top:-15.3pt;width:84pt;height:116.2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" adj="11349" filled="f" strokecolor="black [3213]" strokeweight="3.5pt">
                <v:shadow on="t" color="black" opacity="22937f" origin=",.5" offset="0,.63889mm"/>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78905213" wp14:editId="53A9AE6B">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743226"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E46A90" w:rsidP="00EF48E3">
      <w:pPr>
        <w:rPr>
          <w:sz w:val="48"/>
          <w:szCs w:val="48"/>
        </w:rPr>
      </w:pPr>
      <w:r>
        <w:rPr>
          <w:noProof/>
          <w:sz w:val="48"/>
          <w:szCs w:val="48"/>
          <w:lang w:val="en-GB"/>
        </w:rPr>
        <w:drawing>
          <wp:anchor distT="0" distB="0" distL="114300" distR="114300" simplePos="0" relativeHeight="251729920" behindDoc="0" locked="0" layoutInCell="1" allowOverlap="1" wp14:anchorId="5D2ABF57" wp14:editId="4BFB44DF">
            <wp:simplePos x="0" y="0"/>
            <wp:positionH relativeFrom="column">
              <wp:posOffset>8277225</wp:posOffset>
            </wp:positionH>
            <wp:positionV relativeFrom="paragraph">
              <wp:posOffset>-1905</wp:posOffset>
            </wp:positionV>
            <wp:extent cx="847725" cy="88519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png"/>
                    <pic:cNvPicPr/>
                  </pic:nvPicPr>
                  <pic:blipFill>
                    <a:blip r:embed="rId6">
                      <a:extLst>
                        <a:ext uri="{28A0092B-C50C-407E-A947-70E740481C1C}">
                          <a14:useLocalDpi xmlns:a14="http://schemas.microsoft.com/office/drawing/2010/main" val="0"/>
                        </a:ext>
                      </a:extLst>
                    </a:blip>
                    <a:stretch>
                      <a:fillRect/>
                    </a:stretch>
                  </pic:blipFill>
                  <pic:spPr>
                    <a:xfrm>
                      <a:off x="0" y="0"/>
                      <a:ext cx="847725" cy="885190"/>
                    </a:xfrm>
                    <a:prstGeom prst="rect">
                      <a:avLst/>
                    </a:prstGeom>
                  </pic:spPr>
                </pic:pic>
              </a:graphicData>
            </a:graphic>
            <wp14:sizeRelH relativeFrom="page">
              <wp14:pctWidth>0</wp14:pctWidth>
            </wp14:sizeRelH>
            <wp14:sizeRelV relativeFrom="page">
              <wp14:pctHeight>0</wp14:pctHeight>
            </wp14:sizeRelV>
          </wp:anchor>
        </w:drawing>
      </w:r>
      <w:r w:rsidR="006D7C43">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8.05pt;margin-top:.15pt;width:325.2pt;height:74.7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527BBE">
        <w:rPr>
          <w:noProof/>
          <w:lang w:val="en-GB"/>
        </w:rPr>
        <w:drawing>
          <wp:anchor distT="0" distB="0" distL="114300" distR="114300" simplePos="0" relativeHeight="251689984" behindDoc="0" locked="0" layoutInCell="1" allowOverlap="1" wp14:anchorId="018DF7CE" wp14:editId="3E6856AE">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F3416">
        <w:t xml:space="preserve"> </w:t>
      </w:r>
      <w:r w:rsidR="001F3416">
        <w:rPr>
          <w:rFonts w:ascii="Tahoma" w:eastAsia="Tahoma" w:hAnsi="Tahoma" w:cs="Tahoma"/>
          <w:color w:val="3D85C6"/>
          <w:sz w:val="36"/>
          <w:szCs w:val="36"/>
        </w:rPr>
        <w:t xml:space="preserve">      </w:t>
      </w:r>
      <w:r w:rsidR="00527BBE">
        <w:rPr>
          <w:noProof/>
          <w:lang w:val="en-GB"/>
        </w:rPr>
        <w:drawing>
          <wp:inline distT="0" distB="0" distL="0" distR="0" wp14:anchorId="43D21792" wp14:editId="6DDF107B">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8"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sidR="00527BBE">
        <w:rPr>
          <w:noProof/>
          <w:lang w:val="en-GB"/>
        </w:rPr>
        <w:drawing>
          <wp:inline distT="0" distB="0" distL="0" distR="0" wp14:anchorId="218833B9" wp14:editId="01350F69">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9">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anchor distT="0" distB="0" distL="114300" distR="114300" simplePos="0" relativeHeight="251728896" behindDoc="0" locked="0" layoutInCell="1" allowOverlap="1" wp14:anchorId="6B9CE265" wp14:editId="7CA61FD2">
            <wp:simplePos x="0" y="0"/>
            <wp:positionH relativeFrom="column">
              <wp:posOffset>10934700</wp:posOffset>
            </wp:positionH>
            <wp:positionV relativeFrom="paragraph">
              <wp:posOffset>349885</wp:posOffset>
            </wp:positionV>
            <wp:extent cx="847725" cy="885825"/>
            <wp:effectExtent l="0" t="0" r="9525" b="9525"/>
            <wp:wrapNone/>
            <wp:docPr id="28"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726848" behindDoc="0" locked="0" layoutInCell="1" allowOverlap="1" wp14:anchorId="0C1FAC82" wp14:editId="3629BC63">
            <wp:simplePos x="0" y="0"/>
            <wp:positionH relativeFrom="column">
              <wp:posOffset>10782300</wp:posOffset>
            </wp:positionH>
            <wp:positionV relativeFrom="paragraph">
              <wp:posOffset>197485</wp:posOffset>
            </wp:positionV>
            <wp:extent cx="847725" cy="885825"/>
            <wp:effectExtent l="0" t="0" r="9525" b="9525"/>
            <wp:wrapNone/>
            <wp:docPr id="27"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GB"/>
        </w:rPr>
        <mc:AlternateContent>
          <mc:Choice Requires="wps">
            <w:drawing>
              <wp:anchor distT="0" distB="0" distL="114300" distR="114300" simplePos="0" relativeHeight="251724800" behindDoc="0" locked="0" layoutInCell="1" allowOverlap="1" wp14:anchorId="7A2CEE8A" wp14:editId="28C81666">
                <wp:simplePos x="0" y="0"/>
                <wp:positionH relativeFrom="column">
                  <wp:posOffset>10867708</wp:posOffset>
                </wp:positionH>
                <wp:positionV relativeFrom="paragraph">
                  <wp:posOffset>-68898</wp:posOffset>
                </wp:positionV>
                <wp:extent cx="1036320" cy="1572895"/>
                <wp:effectExtent l="17462" t="39688" r="28893" b="28892"/>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2CA642" id="Pentagon 26" o:spid="_x0000_s1026" type="#_x0000_t15" style="position:absolute;margin-left:855.75pt;margin-top:-5.45pt;width:81.6pt;height:123.8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XK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" filled="f" strokeweight="4.5pt"/>
            </w:pict>
          </mc:Fallback>
        </mc:AlternateContent>
      </w:r>
      <w:r>
        <w:rPr>
          <w:rFonts w:ascii="Times New Roman" w:hAnsi="Times New Roman" w:cs="Times New Roman"/>
          <w:noProof/>
          <w:sz w:val="24"/>
          <w:szCs w:val="24"/>
          <w:lang w:val="en-GB"/>
        </w:rPr>
        <mc:AlternateContent>
          <mc:Choice Requires="wps">
            <w:drawing>
              <wp:anchor distT="0" distB="0" distL="114300" distR="114300" simplePos="0" relativeHeight="251722752" behindDoc="0" locked="0" layoutInCell="1" allowOverlap="1" wp14:anchorId="1F10210C" wp14:editId="48D0829B">
                <wp:simplePos x="0" y="0"/>
                <wp:positionH relativeFrom="column">
                  <wp:posOffset>10715308</wp:posOffset>
                </wp:positionH>
                <wp:positionV relativeFrom="paragraph">
                  <wp:posOffset>-221298</wp:posOffset>
                </wp:positionV>
                <wp:extent cx="1036320" cy="1572895"/>
                <wp:effectExtent l="17462" t="39688" r="28893" b="28892"/>
                <wp:wrapNone/>
                <wp:docPr id="24" name="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898910" id="Pentagon 24" o:spid="_x0000_s1026" type="#_x0000_t15" style="position:absolute;margin-left:843.75pt;margin-top:-17.45pt;width:81.6pt;height:123.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go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" filled="f" strokeweight="4.5pt"/>
            </w:pict>
          </mc:Fallback>
        </mc:AlternateContent>
      </w:r>
      <w:r>
        <w:rPr>
          <w:rFonts w:ascii="Tahoma" w:eastAsia="Tahoma" w:hAnsi="Tahoma" w:cs="Tahoma"/>
          <w:color w:val="3D85C6"/>
          <w:sz w:val="36"/>
          <w:szCs w:val="36"/>
        </w:rPr>
        <w:t xml:space="preserve">  </w:t>
      </w:r>
    </w:p>
    <w:tbl>
      <w:tblPr>
        <w:tblStyle w:val="a"/>
        <w:tblW w:w="161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1472"/>
        <w:gridCol w:w="2062"/>
        <w:gridCol w:w="1560"/>
        <w:gridCol w:w="2583"/>
        <w:gridCol w:w="2661"/>
        <w:gridCol w:w="4323"/>
      </w:tblGrid>
      <w:tr w:rsidR="0050164B" w:rsidTr="00C53075">
        <w:trPr>
          <w:jc w:val="center"/>
        </w:trPr>
        <w:tc>
          <w:tcPr>
            <w:tcW w:w="1487" w:type="dxa"/>
            <w:shd w:val="clear" w:color="auto" w:fill="B8CCE4" w:themeFill="accent1" w:themeFillTint="66"/>
            <w:tcMar>
              <w:top w:w="100" w:type="dxa"/>
              <w:left w:w="100" w:type="dxa"/>
              <w:bottom w:w="100" w:type="dxa"/>
              <w:right w:w="100" w:type="dxa"/>
            </w:tcMar>
          </w:tcPr>
          <w:p w:rsidR="0050164B" w:rsidRDefault="0050164B"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50164B" w:rsidRDefault="0050164B"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18</w:t>
            </w:r>
            <w:r w:rsidRPr="00C71B38">
              <w:rPr>
                <w:rFonts w:ascii="Twinkl Cursive Looped Thin" w:hAnsi="Twinkl Cursive Looped Thin"/>
                <w:color w:val="0000FF"/>
                <w:sz w:val="28"/>
                <w:szCs w:val="28"/>
                <w:vertAlign w:val="superscript"/>
              </w:rPr>
              <w:t>th</w:t>
            </w:r>
            <w:r>
              <w:rPr>
                <w:rFonts w:ascii="Twinkl Cursive Looped Thin" w:hAnsi="Twinkl Cursive Looped Thin"/>
                <w:color w:val="0000FF"/>
                <w:sz w:val="28"/>
                <w:szCs w:val="28"/>
              </w:rPr>
              <w:t xml:space="preserve"> Jan ‘20</w:t>
            </w:r>
          </w:p>
          <w:p w:rsidR="0050164B" w:rsidRDefault="0050164B"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
          <w:p w:rsidR="0050164B" w:rsidRPr="009E2476" w:rsidRDefault="0050164B"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
        </w:tc>
        <w:tc>
          <w:tcPr>
            <w:tcW w:w="14661" w:type="dxa"/>
            <w:gridSpan w:val="6"/>
          </w:tcPr>
          <w:p w:rsidR="0050164B" w:rsidRDefault="0050164B">
            <w:pPr>
              <w:widowControl w:val="0"/>
              <w:spacing w:line="240" w:lineRule="auto"/>
              <w:rPr>
                <w:rFonts w:ascii="Tahoma" w:eastAsia="Tahoma" w:hAnsi="Tahoma" w:cs="Tahoma"/>
                <w:b/>
              </w:rPr>
            </w:pPr>
            <w:r>
              <w:rPr>
                <w:rFonts w:ascii="Tahoma" w:eastAsia="Tahoma" w:hAnsi="Tahoma" w:cs="Tahoma"/>
                <w:b/>
              </w:rPr>
              <w:t xml:space="preserve">Our Key Learning </w:t>
            </w:r>
            <w:proofErr w:type="spellStart"/>
            <w:r>
              <w:rPr>
                <w:rFonts w:ascii="Tahoma" w:eastAsia="Tahoma" w:hAnsi="Tahoma" w:cs="Tahoma"/>
                <w:b/>
              </w:rPr>
              <w:t>Behaviour</w:t>
            </w:r>
            <w:proofErr w:type="spellEnd"/>
            <w:r>
              <w:rPr>
                <w:rFonts w:ascii="Tahoma" w:eastAsia="Tahoma" w:hAnsi="Tahoma" w:cs="Tahoma"/>
                <w:b/>
              </w:rPr>
              <w:t xml:space="preserve"> this week is the Bluebird’s </w:t>
            </w:r>
            <w:proofErr w:type="spellStart"/>
            <w:r>
              <w:rPr>
                <w:rFonts w:ascii="Tahoma" w:eastAsia="Tahoma" w:hAnsi="Tahoma" w:cs="Tahoma"/>
                <w:b/>
              </w:rPr>
              <w:t>behaviour</w:t>
            </w:r>
            <w:proofErr w:type="spellEnd"/>
            <w:r>
              <w:rPr>
                <w:rFonts w:ascii="Tahoma" w:eastAsia="Tahoma" w:hAnsi="Tahoma" w:cs="Tahoma"/>
                <w:b/>
              </w:rPr>
              <w:t xml:space="preserve">: planning. </w:t>
            </w:r>
          </w:p>
          <w:p w:rsidR="0050164B" w:rsidRDefault="0050164B">
            <w:pPr>
              <w:widowControl w:val="0"/>
              <w:spacing w:line="240" w:lineRule="auto"/>
              <w:rPr>
                <w:rFonts w:ascii="Tahoma" w:eastAsia="Tahoma" w:hAnsi="Tahoma" w:cs="Tahoma"/>
                <w:b/>
              </w:rPr>
            </w:pPr>
            <w:r w:rsidRPr="0050164B">
              <w:rPr>
                <w:rFonts w:ascii="Tahoma" w:eastAsia="Tahoma" w:hAnsi="Tahoma" w:cs="Tahoma"/>
                <w:b/>
                <w:noProof/>
                <w:lang w:val="en-GB"/>
              </w:rPr>
              <mc:AlternateContent>
                <mc:Choice Requires="wps">
                  <w:drawing>
                    <wp:anchor distT="0" distB="0" distL="114300" distR="114300" simplePos="0" relativeHeight="251748352" behindDoc="0" locked="0" layoutInCell="1" allowOverlap="1" wp14:editId="36B11C9B">
                      <wp:simplePos x="0" y="0"/>
                      <wp:positionH relativeFrom="column">
                        <wp:posOffset>4002405</wp:posOffset>
                      </wp:positionH>
                      <wp:positionV relativeFrom="paragraph">
                        <wp:posOffset>130809</wp:posOffset>
                      </wp:positionV>
                      <wp:extent cx="5019675" cy="2847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847975"/>
                              </a:xfrm>
                              <a:prstGeom prst="rect">
                                <a:avLst/>
                              </a:prstGeom>
                              <a:solidFill>
                                <a:srgbClr val="FFFFFF"/>
                              </a:solidFill>
                              <a:ln w="9525">
                                <a:solidFill>
                                  <a:srgbClr val="000000"/>
                                </a:solidFill>
                                <a:miter lim="800000"/>
                                <a:headEnd/>
                                <a:tailEnd/>
                              </a:ln>
                            </wps:spPr>
                            <wps:txbx>
                              <w:txbxContent>
                                <w:p w:rsidR="0050164B" w:rsidRDefault="0050164B">
                                  <w:r>
                                    <w:t xml:space="preserve">As many of you have found already, you have needed to use this </w:t>
                                  </w:r>
                                  <w:proofErr w:type="spellStart"/>
                                  <w:r>
                                    <w:t>behaviour</w:t>
                                  </w:r>
                                  <w:proofErr w:type="spellEnd"/>
                                  <w:r>
                                    <w:t xml:space="preserve"> a lot as you adjust to learning at home, planning when to complete each lesso</w:t>
                                  </w:r>
                                  <w:r w:rsidR="006D7C43">
                                    <w:t>n and preparing what</w:t>
                                  </w:r>
                                  <w:bookmarkStart w:id="0" w:name="_GoBack"/>
                                  <w:bookmarkEnd w:id="0"/>
                                  <w:r>
                                    <w:t xml:space="preserve"> you will need. </w:t>
                                  </w:r>
                                </w:p>
                                <w:p w:rsidR="0050164B" w:rsidRDefault="0050164B">
                                  <w:r>
                                    <w:t xml:space="preserve">You will need to plan ahead for the Art lesson this week in particular, to ensure you have suitable resources available. </w:t>
                                  </w:r>
                                </w:p>
                                <w:p w:rsidR="0050164B" w:rsidRDefault="0050164B">
                                  <w:r>
                                    <w:t xml:space="preserve">You will need to use this </w:t>
                                  </w:r>
                                  <w:proofErr w:type="spellStart"/>
                                  <w:r>
                                    <w:t>behaviour</w:t>
                                  </w:r>
                                  <w:proofErr w:type="spellEnd"/>
                                  <w:r>
                                    <w:t xml:space="preserve"> as we begin to think about planning the plot of a story in Literacy. </w:t>
                                  </w:r>
                                </w:p>
                                <w:p w:rsidR="0050164B" w:rsidRDefault="0050164B">
                                  <w:r>
                                    <w:t xml:space="preserve">You will need to plan ahead in this week’s History lesson, to decide what details to include in your writing. </w:t>
                                  </w:r>
                                </w:p>
                                <w:p w:rsidR="0050164B" w:rsidRDefault="0050164B">
                                  <w:r>
                                    <w:t xml:space="preserve">You will also be beginning to plan in our new Computing task this week. </w:t>
                                  </w:r>
                                </w:p>
                                <w:p w:rsidR="0050164B" w:rsidRDefault="0050164B"/>
                                <w:p w:rsidR="0050164B" w:rsidRDefault="0050164B">
                                  <w:r>
                                    <w:t xml:space="preserve">Use the sheet below this grid (I will include a copy on the Google Classroom also) to make notes about when and how you are using this learning </w:t>
                                  </w:r>
                                  <w:proofErr w:type="spellStart"/>
                                  <w:r>
                                    <w:t>behaviour</w:t>
                                  </w:r>
                                  <w:proofErr w:type="spellEnd"/>
                                  <w:r>
                                    <w:t>. Perhaps your parents can help you record and celebrate when they see you demonstrating good planning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15pt;margin-top:10.3pt;width:395.25pt;height:22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">
                      <v:textbox>
                        <w:txbxContent>
                          <w:p w:rsidR="0050164B" w:rsidRDefault="0050164B">
                            <w:r>
                              <w:t xml:space="preserve">As many of you have found already, you have needed to use this </w:t>
                            </w:r>
                            <w:proofErr w:type="spellStart"/>
                            <w:r>
                              <w:t>behaviour</w:t>
                            </w:r>
                            <w:proofErr w:type="spellEnd"/>
                            <w:r>
                              <w:t xml:space="preserve"> a lot as you adjust to learning at home, planning when to complete each lesso</w:t>
                            </w:r>
                            <w:r w:rsidR="006D7C43">
                              <w:t>n and preparing what</w:t>
                            </w:r>
                            <w:bookmarkStart w:id="1" w:name="_GoBack"/>
                            <w:bookmarkEnd w:id="1"/>
                            <w:r>
                              <w:t xml:space="preserve"> you will need. </w:t>
                            </w:r>
                          </w:p>
                          <w:p w:rsidR="0050164B" w:rsidRDefault="0050164B">
                            <w:r>
                              <w:t xml:space="preserve">You will need to plan ahead for the Art lesson this week in particular, to ensure you have suitable resources available. </w:t>
                            </w:r>
                          </w:p>
                          <w:p w:rsidR="0050164B" w:rsidRDefault="0050164B">
                            <w:r>
                              <w:t xml:space="preserve">You will need to use this </w:t>
                            </w:r>
                            <w:proofErr w:type="spellStart"/>
                            <w:r>
                              <w:t>behaviour</w:t>
                            </w:r>
                            <w:proofErr w:type="spellEnd"/>
                            <w:r>
                              <w:t xml:space="preserve"> as we begin to think about planning the plot of a story in Literacy. </w:t>
                            </w:r>
                          </w:p>
                          <w:p w:rsidR="0050164B" w:rsidRDefault="0050164B">
                            <w:r>
                              <w:t xml:space="preserve">You will need to plan ahead in this week’s History lesson, to decide what details to include in your writing. </w:t>
                            </w:r>
                          </w:p>
                          <w:p w:rsidR="0050164B" w:rsidRDefault="0050164B">
                            <w:r>
                              <w:t xml:space="preserve">You will also be beginning to plan in our new Computing task this week. </w:t>
                            </w:r>
                          </w:p>
                          <w:p w:rsidR="0050164B" w:rsidRDefault="0050164B"/>
                          <w:p w:rsidR="0050164B" w:rsidRDefault="0050164B">
                            <w:r>
                              <w:t xml:space="preserve">Use the sheet below this grid (I will include a copy on the Google Classroom also) to make notes about when and how you are using this learning </w:t>
                            </w:r>
                            <w:proofErr w:type="spellStart"/>
                            <w:r>
                              <w:t>behaviour</w:t>
                            </w:r>
                            <w:proofErr w:type="spellEnd"/>
                            <w:r>
                              <w:t>. Perhaps your parents can help you record and celebrate when they see you demonstrating good planning skills!</w:t>
                            </w:r>
                          </w:p>
                        </w:txbxContent>
                      </v:textbox>
                    </v:shape>
                  </w:pict>
                </mc:Fallback>
              </mc:AlternateContent>
            </w:r>
            <w:r>
              <w:rPr>
                <w:noProof/>
                <w:lang w:val="en-GB"/>
              </w:rPr>
              <w:drawing>
                <wp:inline distT="0" distB="0" distL="0" distR="0" wp14:anchorId="609FCD6A" wp14:editId="6D984E38">
                  <wp:extent cx="3657600" cy="29800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tretch>
                            <a:fillRect/>
                          </a:stretch>
                        </pic:blipFill>
                        <pic:spPr>
                          <a:xfrm>
                            <a:off x="0" y="0"/>
                            <a:ext cx="3657600" cy="2980055"/>
                          </a:xfrm>
                          <a:prstGeom prst="rect">
                            <a:avLst/>
                          </a:prstGeom>
                        </pic:spPr>
                      </pic:pic>
                    </a:graphicData>
                  </a:graphic>
                </wp:inline>
              </w:drawing>
            </w:r>
          </w:p>
        </w:tc>
      </w:tr>
      <w:tr w:rsidR="0050164B" w:rsidTr="0050164B">
        <w:trPr>
          <w:jc w:val="center"/>
        </w:trPr>
        <w:tc>
          <w:tcPr>
            <w:tcW w:w="1487" w:type="dxa"/>
            <w:shd w:val="clear" w:color="auto" w:fill="B8CCE4" w:themeFill="accent1" w:themeFillTint="66"/>
            <w:tcMar>
              <w:top w:w="100" w:type="dxa"/>
              <w:left w:w="100" w:type="dxa"/>
              <w:bottom w:w="100" w:type="dxa"/>
              <w:right w:w="100" w:type="dxa"/>
            </w:tcMar>
          </w:tcPr>
          <w:p w:rsidR="0050164B" w:rsidRDefault="0050164B" w:rsidP="00527BBE">
            <w:pPr>
              <w:rPr>
                <w:rFonts w:ascii="Twinkl Cursive Looped Thin" w:hAnsi="Twinkl Cursive Looped Thin"/>
                <w:color w:val="0000FF"/>
                <w:sz w:val="28"/>
                <w:szCs w:val="28"/>
              </w:rPr>
            </w:pPr>
          </w:p>
        </w:tc>
        <w:tc>
          <w:tcPr>
            <w:tcW w:w="1472" w:type="dxa"/>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Daily Dashboard</w:t>
            </w:r>
          </w:p>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(10-15mins)</w:t>
            </w:r>
          </w:p>
        </w:tc>
        <w:tc>
          <w:tcPr>
            <w:tcW w:w="2062"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1560"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2583"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2661"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4323"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50164B" w:rsidRDefault="0050164B" w:rsidP="00447A5F">
            <w:pPr>
              <w:widowControl w:val="0"/>
              <w:spacing w:line="240" w:lineRule="auto"/>
              <w:rPr>
                <w:rFonts w:ascii="Tahoma" w:eastAsia="Tahoma" w:hAnsi="Tahoma" w:cs="Tahoma"/>
                <w:b/>
              </w:rPr>
            </w:pPr>
            <w:r>
              <w:rPr>
                <w:rFonts w:ascii="Tahoma" w:eastAsia="Tahoma" w:hAnsi="Tahoma" w:cs="Tahoma"/>
                <w:b/>
              </w:rPr>
              <w:t xml:space="preserve">                                  </w:t>
            </w:r>
          </w:p>
          <w:p w:rsidR="0050164B" w:rsidRDefault="0050164B" w:rsidP="00447A5F">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4C641E" w:rsidTr="0050164B">
        <w:trPr>
          <w:trHeight w:val="20"/>
          <w:jc w:val="center"/>
        </w:trPr>
        <w:tc>
          <w:tcPr>
            <w:tcW w:w="1487" w:type="dxa"/>
            <w:shd w:val="clear" w:color="auto" w:fill="B8CCE4" w:themeFill="accent1" w:themeFillTint="66"/>
            <w:tcMar>
              <w:top w:w="100" w:type="dxa"/>
              <w:left w:w="100" w:type="dxa"/>
              <w:bottom w:w="100" w:type="dxa"/>
              <w:right w:w="100" w:type="dxa"/>
            </w:tcMar>
          </w:tcPr>
          <w:p w:rsidR="004C641E" w:rsidRDefault="004C641E" w:rsidP="005E7B11">
            <w:pPr>
              <w:widowControl w:val="0"/>
              <w:spacing w:line="240" w:lineRule="auto"/>
              <w:rPr>
                <w:rFonts w:ascii="Tahoma" w:eastAsia="Tahoma" w:hAnsi="Tahoma" w:cs="Tahoma"/>
                <w:b/>
              </w:rPr>
            </w:pPr>
            <w:r>
              <w:rPr>
                <w:rFonts w:ascii="Tahoma" w:eastAsia="Tahoma" w:hAnsi="Tahoma" w:cs="Tahoma"/>
                <w:b/>
              </w:rPr>
              <w:t>Monday</w:t>
            </w:r>
          </w:p>
          <w:p w:rsidR="004C641E" w:rsidRDefault="004C641E" w:rsidP="005E7B11">
            <w:pPr>
              <w:widowControl w:val="0"/>
              <w:spacing w:line="240" w:lineRule="auto"/>
              <w:rPr>
                <w:rFonts w:ascii="Tahoma" w:eastAsia="Tahoma" w:hAnsi="Tahoma" w:cs="Tahoma"/>
                <w:b/>
              </w:rPr>
            </w:pPr>
          </w:p>
          <w:p w:rsidR="004C641E" w:rsidRDefault="004C641E" w:rsidP="005E7B11">
            <w:pPr>
              <w:widowControl w:val="0"/>
              <w:spacing w:line="240" w:lineRule="auto"/>
              <w:rPr>
                <w:rFonts w:ascii="Tahoma" w:eastAsia="Tahoma" w:hAnsi="Tahoma" w:cs="Tahoma"/>
                <w:b/>
              </w:rPr>
            </w:pPr>
            <w:r>
              <w:rPr>
                <w:rFonts w:ascii="Tahoma" w:eastAsia="Tahoma" w:hAnsi="Tahoma" w:cs="Tahoma"/>
                <w:b/>
              </w:rPr>
              <w:t>Collective Worship</w:t>
            </w:r>
          </w:p>
          <w:p w:rsidR="004C641E" w:rsidRDefault="004C641E" w:rsidP="00527BBE">
            <w:pPr>
              <w:rPr>
                <w:rFonts w:ascii="Twinkl Cursive Looped Thin" w:hAnsi="Twinkl Cursive Looped Thin"/>
                <w:color w:val="0000FF"/>
                <w:sz w:val="28"/>
                <w:szCs w:val="28"/>
              </w:rPr>
            </w:pPr>
          </w:p>
          <w:p w:rsidR="004C641E" w:rsidRDefault="004C641E" w:rsidP="00527BBE">
            <w:pPr>
              <w:rPr>
                <w:rFonts w:ascii="Twinkl Cursive Looped Thin" w:hAnsi="Twinkl Cursive Looped Thin"/>
                <w:color w:val="0000FF"/>
                <w:sz w:val="28"/>
                <w:szCs w:val="28"/>
              </w:rPr>
            </w:pPr>
            <w:r>
              <w:rPr>
                <w:rFonts w:ascii="Twinkl Cursive Looped Thin" w:hAnsi="Twinkl Cursive Looped Thin"/>
                <w:color w:val="0000FF"/>
                <w:szCs w:val="28"/>
              </w:rPr>
              <w:t xml:space="preserve">. </w:t>
            </w:r>
          </w:p>
        </w:tc>
        <w:tc>
          <w:tcPr>
            <w:tcW w:w="1472" w:type="dxa"/>
          </w:tcPr>
          <w:p w:rsidR="004C641E" w:rsidRPr="002772FC" w:rsidRDefault="004C641E" w:rsidP="004C641E">
            <w:pPr>
              <w:widowControl w:val="0"/>
              <w:pBdr>
                <w:top w:val="nil"/>
                <w:left w:val="nil"/>
                <w:bottom w:val="nil"/>
                <w:right w:val="nil"/>
                <w:between w:val="nil"/>
              </w:pBdr>
              <w:spacing w:line="240" w:lineRule="auto"/>
              <w:rPr>
                <w:rFonts w:eastAsia="Tahoma"/>
                <w:noProof/>
                <w:sz w:val="18"/>
                <w:szCs w:val="20"/>
                <w:lang w:val="en-GB"/>
              </w:rPr>
            </w:pPr>
            <w:r w:rsidRPr="002772FC">
              <w:rPr>
                <w:rFonts w:eastAsia="Tahoma"/>
                <w:noProof/>
                <w:sz w:val="18"/>
                <w:szCs w:val="20"/>
                <w:lang w:val="en-GB"/>
              </w:rPr>
              <w:t xml:space="preserve">There is a presentation on the Google Classroom to guide you through today’s Daily Dashboard. </w:t>
            </w:r>
          </w:p>
        </w:tc>
        <w:tc>
          <w:tcPr>
            <w:tcW w:w="2062" w:type="dxa"/>
            <w:shd w:val="clear" w:color="auto" w:fill="auto"/>
            <w:tcMar>
              <w:top w:w="100" w:type="dxa"/>
              <w:left w:w="100" w:type="dxa"/>
              <w:bottom w:w="100" w:type="dxa"/>
              <w:right w:w="100" w:type="dxa"/>
            </w:tcMar>
          </w:tcPr>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r w:rsidRPr="002772FC">
              <w:rPr>
                <w:rFonts w:eastAsia="Tahoma"/>
                <w:noProof/>
                <w:sz w:val="18"/>
                <w:szCs w:val="20"/>
                <w:lang w:val="en-GB"/>
              </w:rPr>
              <w:drawing>
                <wp:inline distT="114300" distB="114300" distL="114300" distR="114300" wp14:anchorId="5277677F" wp14:editId="49CA44E2">
                  <wp:extent cx="1025718" cy="214685"/>
                  <wp:effectExtent l="0" t="0" r="3175"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26743" cy="214900"/>
                          </a:xfrm>
                          <a:prstGeom prst="rect">
                            <a:avLst/>
                          </a:prstGeom>
                          <a:ln/>
                        </pic:spPr>
                      </pic:pic>
                    </a:graphicData>
                  </a:graphic>
                </wp:inline>
              </w:drawing>
            </w:r>
          </w:p>
          <w:p w:rsidR="004C641E" w:rsidRPr="002772FC" w:rsidRDefault="004C641E" w:rsidP="005E7B11">
            <w:pPr>
              <w:rPr>
                <w:rFonts w:eastAsia="Tahoma"/>
                <w:sz w:val="18"/>
                <w:szCs w:val="20"/>
              </w:rPr>
            </w:pPr>
          </w:p>
          <w:p w:rsidR="002772FC" w:rsidRPr="002772FC" w:rsidRDefault="002772FC" w:rsidP="005E7B11">
            <w:pPr>
              <w:widowControl w:val="0"/>
              <w:spacing w:line="240" w:lineRule="auto"/>
              <w:rPr>
                <w:sz w:val="18"/>
                <w:szCs w:val="20"/>
              </w:rPr>
            </w:pPr>
          </w:p>
          <w:p w:rsidR="004C641E" w:rsidRPr="002772FC" w:rsidRDefault="006D7C43" w:rsidP="005E7B11">
            <w:pPr>
              <w:widowControl w:val="0"/>
              <w:spacing w:line="240" w:lineRule="auto"/>
              <w:rPr>
                <w:rFonts w:eastAsia="Tahoma"/>
                <w:sz w:val="18"/>
                <w:szCs w:val="20"/>
              </w:rPr>
            </w:pPr>
            <w:hyperlink r:id="rId12" w:history="1">
              <w:r w:rsidR="002772FC" w:rsidRPr="002772FC">
                <w:rPr>
                  <w:rStyle w:val="Hyperlink"/>
                  <w:rFonts w:eastAsia="Tahoma"/>
                  <w:sz w:val="18"/>
                  <w:szCs w:val="20"/>
                </w:rPr>
                <w:t>https://www.edshed.com/en-gb/login</w:t>
              </w:r>
            </w:hyperlink>
            <w:r w:rsidR="004C641E" w:rsidRPr="002772FC">
              <w:rPr>
                <w:rFonts w:eastAsia="Tahoma"/>
                <w:sz w:val="18"/>
                <w:szCs w:val="20"/>
              </w:rPr>
              <w:t xml:space="preserve"> </w:t>
            </w:r>
          </w:p>
          <w:p w:rsidR="004C641E" w:rsidRPr="002772FC" w:rsidRDefault="004C641E" w:rsidP="005E7B11">
            <w:pPr>
              <w:widowControl w:val="0"/>
              <w:spacing w:line="240" w:lineRule="auto"/>
              <w:rPr>
                <w:noProof/>
                <w:sz w:val="18"/>
                <w:szCs w:val="20"/>
                <w:lang w:val="en-GB"/>
              </w:rPr>
            </w:pPr>
          </w:p>
          <w:p w:rsidR="004C641E" w:rsidRPr="002772FC" w:rsidRDefault="004C641E" w:rsidP="005E7B11">
            <w:pPr>
              <w:widowControl w:val="0"/>
              <w:spacing w:line="240" w:lineRule="auto"/>
              <w:rPr>
                <w:rFonts w:eastAsia="Tahoma"/>
                <w:sz w:val="18"/>
                <w:szCs w:val="20"/>
              </w:rPr>
            </w:pPr>
            <w:r w:rsidRPr="002772FC">
              <w:rPr>
                <w:noProof/>
                <w:sz w:val="18"/>
                <w:szCs w:val="20"/>
                <w:lang w:val="en-GB"/>
              </w:rPr>
              <w:t xml:space="preserve">Practise the spellings </w:t>
            </w:r>
            <w:r w:rsidRPr="002772FC">
              <w:rPr>
                <w:noProof/>
                <w:sz w:val="18"/>
                <w:szCs w:val="20"/>
                <w:lang w:val="en-GB"/>
              </w:rPr>
              <w:lastRenderedPageBreak/>
              <w:t xml:space="preserve">set for you in ‘Assignments’. Then practise the statutory words for your age group. </w:t>
            </w:r>
          </w:p>
          <w:p w:rsidR="004C641E" w:rsidRPr="002772FC" w:rsidRDefault="004C641E" w:rsidP="005E7B11">
            <w:pPr>
              <w:jc w:val="center"/>
              <w:rPr>
                <w:rFonts w:eastAsia="Tahoma"/>
                <w:sz w:val="18"/>
                <w:szCs w:val="20"/>
              </w:rPr>
            </w:pPr>
          </w:p>
          <w:p w:rsidR="004C641E" w:rsidRDefault="004C641E" w:rsidP="002267D8">
            <w:pPr>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r w:rsidRPr="00EB2745">
              <w:rPr>
                <w:rFonts w:eastAsia="Tahoma"/>
                <w:b/>
                <w:sz w:val="18"/>
                <w:szCs w:val="20"/>
              </w:rPr>
              <w:t>Phonics revision</w:t>
            </w:r>
            <w:r w:rsidRPr="002772FC">
              <w:rPr>
                <w:rFonts w:eastAsia="Tahoma"/>
                <w:sz w:val="18"/>
                <w:szCs w:val="20"/>
              </w:rPr>
              <w:t xml:space="preserve"> lesson on Bug Club Phonics and then spend any remaining time on Spelling Shed. </w:t>
            </w:r>
          </w:p>
          <w:p w:rsidR="00B30A66" w:rsidRDefault="00B30A66" w:rsidP="00B30A66">
            <w:pPr>
              <w:rPr>
                <w:rFonts w:eastAsia="Tahoma"/>
                <w:sz w:val="18"/>
                <w:szCs w:val="20"/>
              </w:rPr>
            </w:pPr>
            <w:r>
              <w:rPr>
                <w:rFonts w:eastAsia="Tahoma"/>
                <w:sz w:val="18"/>
                <w:szCs w:val="20"/>
              </w:rPr>
              <w:t xml:space="preserve">Today’s lesson is </w:t>
            </w:r>
          </w:p>
          <w:p w:rsidR="00B30A66" w:rsidRPr="002772FC" w:rsidRDefault="0050164B" w:rsidP="00691C85">
            <w:pPr>
              <w:pStyle w:val="Heading1"/>
              <w:spacing w:before="0" w:after="0" w:line="360" w:lineRule="atLeast"/>
              <w:textAlignment w:val="baseline"/>
              <w:rPr>
                <w:rFonts w:eastAsia="Tahoma"/>
                <w:sz w:val="18"/>
                <w:szCs w:val="20"/>
              </w:rPr>
            </w:pPr>
            <w:r>
              <w:rPr>
                <w:color w:val="000000"/>
                <w:sz w:val="20"/>
                <w:szCs w:val="20"/>
                <w:shd w:val="clear" w:color="auto" w:fill="FFFFFF"/>
              </w:rPr>
              <w:t> </w:t>
            </w:r>
            <w:hyperlink r:id="rId13" w:anchor=":play(855966)" w:tooltip="Click for preview. Double-click to open." w:history="1">
              <w:r>
                <w:rPr>
                  <w:rStyle w:val="Hyperlink"/>
                  <w:color w:val="660099"/>
                  <w:sz w:val="20"/>
                  <w:szCs w:val="20"/>
                  <w:bdr w:val="none" w:sz="0" w:space="0" w:color="auto" w:frame="1"/>
                  <w:shd w:val="clear" w:color="auto" w:fill="FFFFFF"/>
                </w:rPr>
                <w:t>Unit 14 /</w:t>
              </w:r>
              <w:proofErr w:type="spellStart"/>
              <w:r>
                <w:rPr>
                  <w:rStyle w:val="Hyperlink"/>
                  <w:color w:val="660099"/>
                  <w:sz w:val="20"/>
                  <w:szCs w:val="20"/>
                  <w:bdr w:val="none" w:sz="0" w:space="0" w:color="auto" w:frame="1"/>
                  <w:shd w:val="clear" w:color="auto" w:fill="FFFFFF"/>
                </w:rPr>
                <w:t>ai</w:t>
              </w:r>
              <w:proofErr w:type="spellEnd"/>
              <w:r>
                <w:rPr>
                  <w:rStyle w:val="Hyperlink"/>
                  <w:color w:val="660099"/>
                  <w:sz w:val="20"/>
                  <w:szCs w:val="20"/>
                  <w:bdr w:val="none" w:sz="0" w:space="0" w:color="auto" w:frame="1"/>
                  <w:shd w:val="clear" w:color="auto" w:fill="FFFFFF"/>
                </w:rPr>
                <w:t>/ as 'ay' Revision</w:t>
              </w:r>
            </w:hyperlink>
          </w:p>
        </w:tc>
        <w:tc>
          <w:tcPr>
            <w:tcW w:w="1560" w:type="dxa"/>
            <w:shd w:val="clear" w:color="auto" w:fill="auto"/>
            <w:tcMar>
              <w:top w:w="100" w:type="dxa"/>
              <w:left w:w="100" w:type="dxa"/>
              <w:bottom w:w="100" w:type="dxa"/>
              <w:right w:w="100" w:type="dxa"/>
            </w:tcMar>
          </w:tcPr>
          <w:p w:rsidR="004C641E" w:rsidRPr="002772FC" w:rsidRDefault="004C641E" w:rsidP="005E7B11">
            <w:pPr>
              <w:widowControl w:val="0"/>
              <w:spacing w:line="240" w:lineRule="auto"/>
              <w:rPr>
                <w:rFonts w:eastAsia="Tahoma"/>
                <w:sz w:val="18"/>
                <w:szCs w:val="20"/>
              </w:rPr>
            </w:pPr>
            <w:r w:rsidRPr="002772FC">
              <w:rPr>
                <w:noProof/>
                <w:sz w:val="18"/>
                <w:szCs w:val="20"/>
                <w:lang w:val="en-GB"/>
              </w:rPr>
              <w:lastRenderedPageBreak/>
              <w:drawing>
                <wp:anchor distT="114300" distB="114300" distL="114300" distR="114300" simplePos="0" relativeHeight="251745280" behindDoc="0" locked="0" layoutInCell="1" hidden="0" allowOverlap="1" wp14:anchorId="6FC17275" wp14:editId="6B50E2F8">
                  <wp:simplePos x="0" y="0"/>
                  <wp:positionH relativeFrom="column">
                    <wp:posOffset>298450</wp:posOffset>
                  </wp:positionH>
                  <wp:positionV relativeFrom="paragraph">
                    <wp:posOffset>-5715</wp:posOffset>
                  </wp:positionV>
                  <wp:extent cx="509270" cy="528955"/>
                  <wp:effectExtent l="0" t="0" r="5080" b="4445"/>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270" cy="528955"/>
                          </a:xfrm>
                          <a:prstGeom prst="rect">
                            <a:avLst/>
                          </a:prstGeom>
                          <a:ln/>
                        </pic:spPr>
                      </pic:pic>
                    </a:graphicData>
                  </a:graphic>
                </wp:anchor>
              </w:drawing>
            </w:r>
            <w:hyperlink r:id="rId15">
              <w:r w:rsidRPr="002772FC">
                <w:rPr>
                  <w:rFonts w:eastAsia="Tahoma"/>
                  <w:color w:val="1155CC"/>
                  <w:sz w:val="18"/>
                  <w:szCs w:val="20"/>
                  <w:u w:val="single"/>
                </w:rPr>
                <w:t>https://www.activelearnprimary.co.uk/login?c=0</w:t>
              </w:r>
            </w:hyperlink>
            <w:r w:rsidRPr="002772FC">
              <w:rPr>
                <w:rFonts w:eastAsia="Tahoma"/>
                <w:sz w:val="18"/>
                <w:szCs w:val="20"/>
              </w:rPr>
              <w:t xml:space="preserve"> </w:t>
            </w:r>
          </w:p>
          <w:p w:rsidR="004C641E" w:rsidRPr="002772FC" w:rsidRDefault="004C641E" w:rsidP="002267D8">
            <w:pPr>
              <w:widowControl w:val="0"/>
              <w:spacing w:line="240" w:lineRule="auto"/>
              <w:rPr>
                <w:rFonts w:eastAsia="Tahoma"/>
                <w:b/>
                <w:sz w:val="18"/>
                <w:szCs w:val="20"/>
              </w:rPr>
            </w:pPr>
          </w:p>
        </w:tc>
        <w:tc>
          <w:tcPr>
            <w:tcW w:w="2583" w:type="dxa"/>
            <w:shd w:val="clear" w:color="auto" w:fill="auto"/>
            <w:tcMar>
              <w:top w:w="100" w:type="dxa"/>
              <w:left w:w="100" w:type="dxa"/>
              <w:bottom w:w="100" w:type="dxa"/>
              <w:right w:w="100" w:type="dxa"/>
            </w:tcMar>
          </w:tcPr>
          <w:p w:rsidR="004C641E" w:rsidRPr="002772FC" w:rsidRDefault="004C641E" w:rsidP="005E7628">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lastRenderedPageBreak/>
              <w:t>This week’s Literacy lessons will be posted on Google Classrooms by 8.30am each morning.</w:t>
            </w:r>
          </w:p>
          <w:p w:rsidR="004C641E" w:rsidRPr="002772FC" w:rsidRDefault="004C641E" w:rsidP="005E7628">
            <w:pPr>
              <w:widowControl w:val="0"/>
              <w:pBdr>
                <w:top w:val="nil"/>
                <w:left w:val="nil"/>
                <w:bottom w:val="nil"/>
                <w:right w:val="nil"/>
                <w:between w:val="nil"/>
              </w:pBdr>
              <w:spacing w:line="240" w:lineRule="auto"/>
              <w:jc w:val="center"/>
              <w:rPr>
                <w:rFonts w:eastAsia="Tahoma"/>
                <w:b/>
                <w:sz w:val="18"/>
                <w:szCs w:val="20"/>
              </w:rPr>
            </w:pPr>
          </w:p>
          <w:p w:rsidR="00691C85" w:rsidRPr="002772FC" w:rsidRDefault="004C641E" w:rsidP="00691C85">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 xml:space="preserve">In today’s lesson, we will be </w:t>
            </w:r>
            <w:r w:rsidR="00151672">
              <w:rPr>
                <w:rFonts w:eastAsia="Tahoma"/>
                <w:sz w:val="18"/>
                <w:szCs w:val="20"/>
              </w:rPr>
              <w:t xml:space="preserve">consolidating Friday’s work on modal verbs (Y5/6) and </w:t>
            </w:r>
            <w:r w:rsidR="00151672">
              <w:rPr>
                <w:rFonts w:eastAsia="Tahoma"/>
                <w:sz w:val="18"/>
                <w:szCs w:val="20"/>
              </w:rPr>
              <w:lastRenderedPageBreak/>
              <w:t xml:space="preserve">adverbials (Y3/4) by completing some activities from spag.com and Bug Club Grammar and Punctuation. </w:t>
            </w:r>
          </w:p>
          <w:p w:rsidR="004C641E" w:rsidRPr="002772FC" w:rsidRDefault="004C641E" w:rsidP="00714739">
            <w:pPr>
              <w:widowControl w:val="0"/>
              <w:pBdr>
                <w:top w:val="nil"/>
                <w:left w:val="nil"/>
                <w:bottom w:val="nil"/>
                <w:right w:val="nil"/>
                <w:between w:val="nil"/>
              </w:pBdr>
              <w:spacing w:line="240" w:lineRule="auto"/>
              <w:jc w:val="center"/>
              <w:rPr>
                <w:rFonts w:eastAsia="Tahoma"/>
                <w:sz w:val="18"/>
                <w:szCs w:val="20"/>
              </w:rPr>
            </w:pPr>
          </w:p>
        </w:tc>
        <w:tc>
          <w:tcPr>
            <w:tcW w:w="2661"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spacing w:line="240" w:lineRule="auto"/>
              <w:rPr>
                <w:rFonts w:eastAsia="Tahoma"/>
                <w:b/>
                <w:sz w:val="18"/>
                <w:szCs w:val="20"/>
              </w:rPr>
            </w:pPr>
            <w:r w:rsidRPr="002772FC">
              <w:rPr>
                <w:noProof/>
                <w:sz w:val="18"/>
                <w:szCs w:val="20"/>
                <w:lang w:val="en-GB"/>
              </w:rPr>
              <w:lastRenderedPageBreak/>
              <w:drawing>
                <wp:anchor distT="114300" distB="114300" distL="114300" distR="114300" simplePos="0" relativeHeight="251746304" behindDoc="0" locked="0" layoutInCell="1" hidden="0" allowOverlap="1" wp14:anchorId="192036A9" wp14:editId="03DDC0E6">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sidRPr="002772FC">
              <w:rPr>
                <w:rFonts w:eastAsia="Tahoma"/>
                <w:b/>
                <w:sz w:val="18"/>
                <w:szCs w:val="20"/>
              </w:rPr>
              <w:t xml:space="preserve">Warm up with </w:t>
            </w:r>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3</w:t>
            </w:r>
          </w:p>
          <w:p w:rsidR="00691C85" w:rsidRDefault="006D7C43" w:rsidP="005E7B11">
            <w:pPr>
              <w:widowControl w:val="0"/>
              <w:spacing w:line="240" w:lineRule="auto"/>
              <w:rPr>
                <w:sz w:val="18"/>
              </w:rPr>
            </w:pPr>
            <w:hyperlink r:id="rId17" w:history="1">
              <w:r w:rsidR="00691C85" w:rsidRPr="00CB7918">
                <w:rPr>
                  <w:rStyle w:val="Hyperlink"/>
                  <w:sz w:val="18"/>
                </w:rPr>
                <w:t>https://classroom.thenational.academy/lessons/compare-and-order-unit-fractions-</w:t>
              </w:r>
              <w:r w:rsidR="00691C85" w:rsidRPr="00CB7918">
                <w:rPr>
                  <w:rStyle w:val="Hyperlink"/>
                  <w:sz w:val="18"/>
                </w:rPr>
                <w:lastRenderedPageBreak/>
                <w:t>68u34e</w:t>
              </w:r>
            </w:hyperlink>
          </w:p>
          <w:p w:rsidR="00691C85" w:rsidRPr="002772FC" w:rsidRDefault="00691C85"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4</w:t>
            </w:r>
          </w:p>
          <w:p w:rsidR="004C641E" w:rsidRPr="00EE398E" w:rsidRDefault="006D7C43" w:rsidP="005E7B11">
            <w:pPr>
              <w:widowControl w:val="0"/>
              <w:spacing w:line="240" w:lineRule="auto"/>
              <w:rPr>
                <w:sz w:val="18"/>
              </w:rPr>
            </w:pPr>
            <w:hyperlink r:id="rId18" w:history="1">
              <w:r w:rsidR="00EE398E" w:rsidRPr="00EE398E">
                <w:rPr>
                  <w:rStyle w:val="Hyperlink"/>
                  <w:sz w:val="18"/>
                </w:rPr>
                <w:t>https://classroom.thenational.academy/lessons/understand-that-equal-parts-can-look-different-volume-and-area-contexts-65gp4d</w:t>
              </w:r>
            </w:hyperlink>
          </w:p>
          <w:p w:rsidR="00EE398E" w:rsidRPr="002772FC" w:rsidRDefault="00EE398E"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5</w:t>
            </w:r>
          </w:p>
          <w:p w:rsidR="004C641E" w:rsidRPr="00EE398E" w:rsidRDefault="006D7C43" w:rsidP="005E7B11">
            <w:pPr>
              <w:widowControl w:val="0"/>
              <w:spacing w:line="240" w:lineRule="auto"/>
              <w:rPr>
                <w:sz w:val="18"/>
              </w:rPr>
            </w:pPr>
            <w:hyperlink r:id="rId19" w:history="1">
              <w:r w:rsidR="00EE398E" w:rsidRPr="00EE398E">
                <w:rPr>
                  <w:rStyle w:val="Hyperlink"/>
                  <w:sz w:val="18"/>
                </w:rPr>
                <w:t>https://classroom.thenational.academy/lessons/improper-fractions-part-2-64upad</w:t>
              </w:r>
            </w:hyperlink>
          </w:p>
          <w:p w:rsidR="00EE398E" w:rsidRPr="002772FC" w:rsidRDefault="00EE398E"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6</w:t>
            </w:r>
          </w:p>
          <w:p w:rsidR="00714739" w:rsidRPr="00E4226F" w:rsidRDefault="006D7C43" w:rsidP="0096659C">
            <w:pPr>
              <w:widowControl w:val="0"/>
              <w:pBdr>
                <w:top w:val="nil"/>
                <w:left w:val="nil"/>
                <w:bottom w:val="nil"/>
                <w:right w:val="nil"/>
                <w:between w:val="nil"/>
              </w:pBdr>
              <w:spacing w:line="240" w:lineRule="auto"/>
              <w:rPr>
                <w:sz w:val="18"/>
              </w:rPr>
            </w:pPr>
            <w:hyperlink r:id="rId20" w:history="1">
              <w:r w:rsidR="00E4226F" w:rsidRPr="00E4226F">
                <w:rPr>
                  <w:rStyle w:val="Hyperlink"/>
                  <w:sz w:val="18"/>
                </w:rPr>
                <w:t>https://classroom.thenational.academy/lessons/fractions-problem-solving-c9k38d</w:t>
              </w:r>
            </w:hyperlink>
          </w:p>
          <w:p w:rsidR="00E4226F" w:rsidRPr="002772FC" w:rsidRDefault="00E4226F" w:rsidP="0096659C">
            <w:pPr>
              <w:widowControl w:val="0"/>
              <w:pBdr>
                <w:top w:val="nil"/>
                <w:left w:val="nil"/>
                <w:bottom w:val="nil"/>
                <w:right w:val="nil"/>
                <w:between w:val="nil"/>
              </w:pBdr>
              <w:spacing w:line="240" w:lineRule="auto"/>
              <w:rPr>
                <w:rStyle w:val="Hyperlink"/>
                <w:sz w:val="18"/>
                <w:szCs w:val="20"/>
              </w:rPr>
            </w:pPr>
          </w:p>
          <w:p w:rsidR="00714739" w:rsidRPr="002772FC" w:rsidRDefault="00714739" w:rsidP="0096659C">
            <w:pPr>
              <w:widowControl w:val="0"/>
              <w:pBdr>
                <w:top w:val="nil"/>
                <w:left w:val="nil"/>
                <w:bottom w:val="nil"/>
                <w:right w:val="nil"/>
                <w:between w:val="nil"/>
              </w:pBdr>
              <w:spacing w:line="240" w:lineRule="auto"/>
              <w:rPr>
                <w:color w:val="0000FF" w:themeColor="hyperlink"/>
                <w:sz w:val="18"/>
                <w:szCs w:val="20"/>
                <w:u w:val="single"/>
              </w:rPr>
            </w:pPr>
            <w:r w:rsidRPr="002772FC">
              <w:rPr>
                <w:rFonts w:eastAsia="Tahoma"/>
                <w:sz w:val="18"/>
                <w:szCs w:val="20"/>
              </w:rPr>
              <w:t xml:space="preserve">I will be assigning some extension tasks, for Year 6 in particular, on the Google Classroom </w:t>
            </w:r>
          </w:p>
        </w:tc>
        <w:tc>
          <w:tcPr>
            <w:tcW w:w="4323"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lastRenderedPageBreak/>
              <w:t>PE</w:t>
            </w:r>
          </w:p>
          <w:p w:rsidR="004C641E" w:rsidRPr="002772FC" w:rsidRDefault="006D7C43" w:rsidP="005E7B11">
            <w:pPr>
              <w:widowControl w:val="0"/>
              <w:pBdr>
                <w:top w:val="nil"/>
                <w:left w:val="nil"/>
                <w:bottom w:val="nil"/>
                <w:right w:val="nil"/>
                <w:between w:val="nil"/>
              </w:pBdr>
              <w:spacing w:line="240" w:lineRule="auto"/>
              <w:jc w:val="center"/>
              <w:rPr>
                <w:rFonts w:eastAsia="Tahoma"/>
                <w:sz w:val="18"/>
                <w:szCs w:val="20"/>
              </w:rPr>
            </w:pPr>
            <w:hyperlink r:id="rId21" w:history="1">
              <w:r w:rsidR="004C641E" w:rsidRPr="002772FC">
                <w:rPr>
                  <w:rStyle w:val="Hyperlink"/>
                  <w:rFonts w:eastAsia="Tahoma"/>
                  <w:sz w:val="18"/>
                  <w:szCs w:val="20"/>
                </w:rPr>
                <w:t>https://www.youtube.com/channel/UCLNV8D56t6RV0wbsPnbnYeA</w:t>
              </w:r>
            </w:hyperlink>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pStyle w:val="NormalWeb"/>
              <w:spacing w:before="0" w:beforeAutospacing="0" w:after="0" w:afterAutospacing="0"/>
              <w:jc w:val="center"/>
              <w:rPr>
                <w:rFonts w:ascii="Arial" w:hAnsi="Arial" w:cs="Arial"/>
                <w:b/>
                <w:sz w:val="18"/>
                <w:szCs w:val="20"/>
              </w:rPr>
            </w:pPr>
            <w:r w:rsidRPr="002772FC">
              <w:rPr>
                <w:rFonts w:ascii="Arial" w:hAnsi="Arial" w:cs="Arial"/>
                <w:b/>
                <w:sz w:val="18"/>
                <w:szCs w:val="20"/>
              </w:rPr>
              <w:t>RE</w:t>
            </w:r>
          </w:p>
          <w:p w:rsidR="004C641E" w:rsidRPr="002772FC" w:rsidRDefault="00691C85">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See Google Classroom</w:t>
            </w:r>
            <w:r w:rsidR="004C641E" w:rsidRPr="002772FC">
              <w:rPr>
                <w:rFonts w:eastAsia="Tahoma"/>
                <w:sz w:val="18"/>
                <w:szCs w:val="20"/>
              </w:rPr>
              <w:t xml:space="preserve">. </w:t>
            </w:r>
          </w:p>
          <w:p w:rsidR="00691C85" w:rsidRDefault="004C641E" w:rsidP="00691C85">
            <w:pPr>
              <w:rPr>
                <w:sz w:val="18"/>
                <w:szCs w:val="20"/>
              </w:rPr>
            </w:pPr>
            <w:r w:rsidRPr="002772FC">
              <w:rPr>
                <w:rFonts w:eastAsia="Tahoma"/>
                <w:sz w:val="18"/>
                <w:szCs w:val="20"/>
              </w:rPr>
              <w:t>In RE this week, we will</w:t>
            </w:r>
            <w:r w:rsidRPr="00691C85">
              <w:rPr>
                <w:rFonts w:eastAsia="Tahoma"/>
                <w:sz w:val="16"/>
                <w:szCs w:val="20"/>
              </w:rPr>
              <w:t xml:space="preserve"> </w:t>
            </w:r>
            <w:r w:rsidR="00691C85" w:rsidRPr="00691C85">
              <w:rPr>
                <w:sz w:val="18"/>
                <w:szCs w:val="20"/>
              </w:rPr>
              <w:t xml:space="preserve">introduce the lives of people like John Newton, the writer of ‘Amazing </w:t>
            </w:r>
            <w:r w:rsidR="00691C85" w:rsidRPr="00691C85">
              <w:rPr>
                <w:sz w:val="18"/>
                <w:szCs w:val="20"/>
              </w:rPr>
              <w:lastRenderedPageBreak/>
              <w:t xml:space="preserve">Grace’, whose conversion to Christianity changed his views about slavery or William Wilberforce, who was inspired by his faith in God to be an advocate against slavery and was instrumental in the abolition of slavery in the UK. </w:t>
            </w:r>
          </w:p>
          <w:p w:rsidR="00691C85" w:rsidRPr="00691C85" w:rsidRDefault="00691C85" w:rsidP="00691C85">
            <w:pPr>
              <w:rPr>
                <w:sz w:val="18"/>
                <w:szCs w:val="20"/>
              </w:rPr>
            </w:pPr>
            <w:r>
              <w:rPr>
                <w:sz w:val="18"/>
                <w:szCs w:val="20"/>
              </w:rPr>
              <w:t>See</w:t>
            </w:r>
            <w:hyperlink r:id="rId22" w:history="1">
              <w:r w:rsidRPr="00691C85">
                <w:rPr>
                  <w:rStyle w:val="Hyperlink"/>
                  <w:sz w:val="18"/>
                  <w:szCs w:val="20"/>
                </w:rPr>
                <w:t>https://www.bbc.co.uk/teach/school-radio/audio-stories-john-newton-amazing-grace/z7dgy9q</w:t>
              </w:r>
            </w:hyperlink>
          </w:p>
          <w:p w:rsidR="00691C85" w:rsidRPr="00691C85" w:rsidRDefault="00691C85" w:rsidP="00691C85">
            <w:pPr>
              <w:rPr>
                <w:sz w:val="18"/>
                <w:szCs w:val="20"/>
              </w:rPr>
            </w:pPr>
          </w:p>
          <w:p w:rsidR="00691C85" w:rsidRDefault="00691C85" w:rsidP="00691C85">
            <w:pPr>
              <w:rPr>
                <w:sz w:val="18"/>
                <w:szCs w:val="20"/>
              </w:rPr>
            </w:pPr>
            <w:r w:rsidRPr="00691C85">
              <w:rPr>
                <w:sz w:val="18"/>
                <w:szCs w:val="20"/>
              </w:rPr>
              <w:t xml:space="preserve">Look at the Ten Commandments given at Mount Sinai. For each commandment, </w:t>
            </w:r>
            <w:r>
              <w:rPr>
                <w:sz w:val="18"/>
                <w:szCs w:val="20"/>
              </w:rPr>
              <w:t>see if you can</w:t>
            </w:r>
            <w:r w:rsidRPr="00691C85">
              <w:rPr>
                <w:sz w:val="18"/>
                <w:szCs w:val="20"/>
              </w:rPr>
              <w:t xml:space="preserve"> work out what some people must have been doing, if the People of God had to be given that command.</w:t>
            </w:r>
          </w:p>
          <w:p w:rsidR="00691C85" w:rsidRDefault="00691C85" w:rsidP="00691C85">
            <w:pPr>
              <w:rPr>
                <w:sz w:val="18"/>
                <w:szCs w:val="20"/>
              </w:rPr>
            </w:pPr>
            <w:r>
              <w:rPr>
                <w:sz w:val="18"/>
                <w:szCs w:val="20"/>
              </w:rPr>
              <w:t xml:space="preserve">See </w:t>
            </w:r>
            <w:hyperlink r:id="rId23" w:history="1">
              <w:r w:rsidRPr="00CB7918">
                <w:rPr>
                  <w:rStyle w:val="Hyperlink"/>
                  <w:sz w:val="18"/>
                  <w:szCs w:val="20"/>
                </w:rPr>
                <w:t>https://www.bbc.co.uk/bitesize/clips/z687tfr</w:t>
              </w:r>
            </w:hyperlink>
          </w:p>
          <w:p w:rsidR="00691C85" w:rsidRDefault="00691C85" w:rsidP="00691C85">
            <w:pPr>
              <w:rPr>
                <w:sz w:val="18"/>
                <w:szCs w:val="20"/>
              </w:rPr>
            </w:pPr>
          </w:p>
          <w:p w:rsidR="002772FC" w:rsidRDefault="00691C85" w:rsidP="00691C85">
            <w:pPr>
              <w:widowControl w:val="0"/>
              <w:pBdr>
                <w:top w:val="nil"/>
                <w:left w:val="nil"/>
                <w:bottom w:val="nil"/>
                <w:right w:val="nil"/>
                <w:between w:val="nil"/>
              </w:pBdr>
              <w:spacing w:line="240" w:lineRule="auto"/>
              <w:rPr>
                <w:color w:val="0070C0"/>
                <w:sz w:val="18"/>
                <w:szCs w:val="20"/>
              </w:rPr>
            </w:pPr>
            <w:r w:rsidRPr="00691C85">
              <w:rPr>
                <w:color w:val="0070C0"/>
                <w:sz w:val="18"/>
                <w:szCs w:val="20"/>
              </w:rPr>
              <w:t xml:space="preserve">Write </w:t>
            </w:r>
            <w:r>
              <w:rPr>
                <w:color w:val="0070C0"/>
                <w:sz w:val="18"/>
                <w:szCs w:val="20"/>
              </w:rPr>
              <w:t>‘</w:t>
            </w:r>
            <w:r w:rsidRPr="00691C85">
              <w:rPr>
                <w:color w:val="0070C0"/>
                <w:sz w:val="18"/>
                <w:szCs w:val="20"/>
              </w:rPr>
              <w:t xml:space="preserve">Ten </w:t>
            </w:r>
            <w:r>
              <w:rPr>
                <w:color w:val="0070C0"/>
                <w:sz w:val="18"/>
                <w:szCs w:val="20"/>
              </w:rPr>
              <w:t>Lessons for Living’, trying to</w:t>
            </w:r>
            <w:r w:rsidRPr="00691C85">
              <w:rPr>
                <w:color w:val="0070C0"/>
                <w:sz w:val="18"/>
                <w:szCs w:val="20"/>
              </w:rPr>
              <w:t xml:space="preserve"> show what we can all do to bring more freedom and justice.</w:t>
            </w:r>
          </w:p>
          <w:p w:rsidR="00691C85" w:rsidRPr="00691C85" w:rsidRDefault="00691C85" w:rsidP="00691C85">
            <w:pPr>
              <w:widowControl w:val="0"/>
              <w:pBdr>
                <w:top w:val="nil"/>
                <w:left w:val="nil"/>
                <w:bottom w:val="nil"/>
                <w:right w:val="nil"/>
                <w:between w:val="nil"/>
              </w:pBdr>
              <w:spacing w:line="240" w:lineRule="auto"/>
              <w:rPr>
                <w:rFonts w:eastAsia="Tahoma"/>
                <w:sz w:val="16"/>
                <w:szCs w:val="20"/>
              </w:rPr>
            </w:pPr>
          </w:p>
          <w:p w:rsidR="004C641E" w:rsidRPr="002772FC" w:rsidRDefault="004C641E" w:rsidP="004C641E">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Story</w:t>
            </w:r>
          </w:p>
          <w:p w:rsidR="004C641E" w:rsidRPr="007C4C1F" w:rsidRDefault="004C641E" w:rsidP="007C4C1F">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Watch the next installment of our class novel, ‘How to Train Your Dragon’, which you will find on the Google Classroom.</w:t>
            </w:r>
          </w:p>
        </w:tc>
      </w:tr>
      <w:tr w:rsidR="004C641E" w:rsidTr="0050164B">
        <w:trPr>
          <w:trHeight w:val="803"/>
          <w:jc w:val="center"/>
        </w:trPr>
        <w:tc>
          <w:tcPr>
            <w:tcW w:w="1487" w:type="dxa"/>
            <w:tcBorders>
              <w:bottom w:val="single" w:sz="8" w:space="0" w:color="000000"/>
            </w:tcBorders>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r>
              <w:rPr>
                <w:rFonts w:ascii="Tahoma" w:eastAsia="Tahoma" w:hAnsi="Tahoma" w:cs="Tahoma"/>
                <w:b/>
              </w:rPr>
              <w:lastRenderedPageBreak/>
              <w:t>Tuesday</w:t>
            </w:r>
          </w:p>
          <w:p w:rsidR="004C641E" w:rsidRDefault="004C641E">
            <w:pPr>
              <w:widowControl w:val="0"/>
              <w:spacing w:line="240" w:lineRule="auto"/>
              <w:rPr>
                <w:rFonts w:ascii="Tahoma" w:eastAsia="Tahoma" w:hAnsi="Tahoma" w:cs="Tahoma"/>
                <w:b/>
              </w:rPr>
            </w:pPr>
          </w:p>
          <w:p w:rsidR="004C641E" w:rsidRDefault="004C641E" w:rsidP="002772FC">
            <w:pPr>
              <w:widowControl w:val="0"/>
              <w:spacing w:line="240" w:lineRule="auto"/>
              <w:rPr>
                <w:rFonts w:ascii="Tahoma" w:eastAsia="Tahoma" w:hAnsi="Tahoma" w:cs="Tahoma"/>
                <w:b/>
              </w:rPr>
            </w:pPr>
          </w:p>
        </w:tc>
        <w:tc>
          <w:tcPr>
            <w:tcW w:w="1472" w:type="dxa"/>
            <w:tcBorders>
              <w:bottom w:val="single" w:sz="8" w:space="0" w:color="000000"/>
            </w:tcBorders>
          </w:tcPr>
          <w:p w:rsidR="004C641E" w:rsidRPr="002772FC" w:rsidRDefault="002772FC">
            <w:pPr>
              <w:widowControl w:val="0"/>
              <w:spacing w:line="240" w:lineRule="auto"/>
              <w:rPr>
                <w:noProof/>
                <w:sz w:val="18"/>
                <w:szCs w:val="20"/>
                <w:lang w:val="en-GB"/>
              </w:rPr>
            </w:pPr>
            <w:r w:rsidRPr="002772FC">
              <w:rPr>
                <w:rFonts w:eastAsia="Tahoma"/>
                <w:noProof/>
                <w:sz w:val="18"/>
                <w:szCs w:val="20"/>
                <w:lang w:val="en-GB"/>
              </w:rPr>
              <w:t>There is a presentation on the Google Classroom to guide you through today’s Daily Dashboard.</w:t>
            </w:r>
          </w:p>
        </w:tc>
        <w:tc>
          <w:tcPr>
            <w:tcW w:w="2062" w:type="dxa"/>
            <w:tcBorders>
              <w:bottom w:val="single" w:sz="8" w:space="0" w:color="000000"/>
            </w:tcBorders>
            <w:shd w:val="clear" w:color="auto" w:fill="auto"/>
            <w:tcMar>
              <w:top w:w="100" w:type="dxa"/>
              <w:left w:w="100" w:type="dxa"/>
              <w:bottom w:w="100" w:type="dxa"/>
              <w:right w:w="100" w:type="dxa"/>
            </w:tcMar>
          </w:tcPr>
          <w:p w:rsidR="004C641E" w:rsidRPr="002772FC" w:rsidRDefault="00B30A66">
            <w:pPr>
              <w:widowControl w:val="0"/>
              <w:spacing w:line="240" w:lineRule="auto"/>
              <w:rPr>
                <w:rFonts w:eastAsia="Tahoma"/>
                <w:sz w:val="18"/>
                <w:szCs w:val="20"/>
              </w:rPr>
            </w:pPr>
            <w:r w:rsidRPr="002772FC">
              <w:rPr>
                <w:rFonts w:eastAsia="Tahoma"/>
                <w:noProof/>
                <w:sz w:val="18"/>
                <w:szCs w:val="20"/>
                <w:lang w:val="en-GB"/>
              </w:rPr>
              <w:drawing>
                <wp:inline distT="114300" distB="114300" distL="114300" distR="114300" wp14:anchorId="1BC0A121" wp14:editId="47F22383">
                  <wp:extent cx="1025718" cy="214685"/>
                  <wp:effectExtent l="0" t="0" r="3175"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26743" cy="214900"/>
                          </a:xfrm>
                          <a:prstGeom prst="rect">
                            <a:avLst/>
                          </a:prstGeom>
                          <a:ln/>
                        </pic:spPr>
                      </pic:pic>
                    </a:graphicData>
                  </a:graphic>
                </wp:inline>
              </w:drawing>
            </w:r>
            <w:r w:rsidR="004C641E" w:rsidRPr="002772FC">
              <w:rPr>
                <w:noProof/>
                <w:sz w:val="18"/>
                <w:szCs w:val="20"/>
                <w:lang w:val="en-GB"/>
              </w:rPr>
              <w:drawing>
                <wp:anchor distT="114300" distB="114300" distL="114300" distR="114300" simplePos="0" relativeHeight="251742208" behindDoc="0" locked="0" layoutInCell="1" hidden="0" allowOverlap="1" wp14:anchorId="2F493F18" wp14:editId="280641C7">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7475" cy="254000"/>
                          </a:xfrm>
                          <a:prstGeom prst="rect">
                            <a:avLst/>
                          </a:prstGeom>
                          <a:ln/>
                        </pic:spPr>
                      </pic:pic>
                    </a:graphicData>
                  </a:graphic>
                </wp:anchor>
              </w:drawing>
            </w:r>
            <w:hyperlink r:id="rId24">
              <w:r w:rsidR="004C641E" w:rsidRPr="002772FC">
                <w:rPr>
                  <w:rFonts w:eastAsia="Tahoma"/>
                  <w:color w:val="1155CC"/>
                  <w:sz w:val="18"/>
                  <w:szCs w:val="20"/>
                  <w:u w:val="single"/>
                </w:rPr>
                <w:t>https://www.edshed.com/en-gb/login</w:t>
              </w:r>
            </w:hyperlink>
            <w:r w:rsidR="004C641E" w:rsidRPr="002772FC">
              <w:rPr>
                <w:rFonts w:eastAsia="Tahoma"/>
                <w:sz w:val="18"/>
                <w:szCs w:val="20"/>
              </w:rPr>
              <w:t xml:space="preserve"> </w:t>
            </w:r>
          </w:p>
          <w:p w:rsidR="004C641E" w:rsidRPr="002772FC" w:rsidRDefault="004C641E">
            <w:pPr>
              <w:widowControl w:val="0"/>
              <w:spacing w:line="240" w:lineRule="auto"/>
              <w:rPr>
                <w:noProof/>
                <w:sz w:val="18"/>
                <w:szCs w:val="20"/>
                <w:lang w:val="en-GB"/>
              </w:rPr>
            </w:pPr>
          </w:p>
          <w:p w:rsidR="004C641E" w:rsidRPr="002772FC" w:rsidRDefault="004C641E">
            <w:pPr>
              <w:widowControl w:val="0"/>
              <w:spacing w:line="240" w:lineRule="auto"/>
              <w:rPr>
                <w:rFonts w:eastAsia="Tahoma"/>
                <w:sz w:val="18"/>
                <w:szCs w:val="20"/>
              </w:rPr>
            </w:pPr>
            <w:r w:rsidRPr="002772FC">
              <w:rPr>
                <w:noProof/>
                <w:sz w:val="18"/>
                <w:szCs w:val="20"/>
                <w:lang w:val="en-GB"/>
              </w:rPr>
              <w:t xml:space="preserve">Practise the spellings set for you in ‘Assignments’. Then practise the statutory words for your age group. </w:t>
            </w:r>
          </w:p>
          <w:p w:rsidR="004C641E" w:rsidRPr="002772FC" w:rsidRDefault="004C641E" w:rsidP="002369B4">
            <w:pPr>
              <w:widowControl w:val="0"/>
              <w:pBdr>
                <w:top w:val="nil"/>
                <w:left w:val="nil"/>
                <w:bottom w:val="nil"/>
                <w:right w:val="nil"/>
                <w:between w:val="nil"/>
              </w:pBdr>
              <w:spacing w:line="240" w:lineRule="auto"/>
              <w:rPr>
                <w:rFonts w:eastAsia="Tahoma"/>
                <w:sz w:val="18"/>
                <w:szCs w:val="20"/>
              </w:rPr>
            </w:pPr>
          </w:p>
          <w:p w:rsidR="004C641E" w:rsidRDefault="004C641E" w:rsidP="002369B4">
            <w:pPr>
              <w:widowControl w:val="0"/>
              <w:pBdr>
                <w:top w:val="nil"/>
                <w:left w:val="nil"/>
                <w:bottom w:val="nil"/>
                <w:right w:val="nil"/>
                <w:between w:val="nil"/>
              </w:pBdr>
              <w:spacing w:line="240" w:lineRule="auto"/>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r w:rsidRPr="00EB2745">
              <w:rPr>
                <w:rFonts w:eastAsia="Tahoma"/>
                <w:b/>
                <w:sz w:val="18"/>
                <w:szCs w:val="20"/>
              </w:rPr>
              <w:t>Phonics revision</w:t>
            </w:r>
            <w:r w:rsidRPr="002772FC">
              <w:rPr>
                <w:rFonts w:eastAsia="Tahoma"/>
                <w:sz w:val="18"/>
                <w:szCs w:val="20"/>
              </w:rPr>
              <w:t xml:space="preserve"> lesson on Bug Club Phonics and then spend any remaining time on Spelling Shed.</w:t>
            </w:r>
          </w:p>
          <w:p w:rsidR="00B30A66" w:rsidRDefault="00B30A66" w:rsidP="0050164B">
            <w:pPr>
              <w:rPr>
                <w:rFonts w:eastAsia="Tahoma"/>
                <w:sz w:val="18"/>
                <w:szCs w:val="20"/>
              </w:rPr>
            </w:pPr>
            <w:r>
              <w:rPr>
                <w:rFonts w:eastAsia="Tahoma"/>
                <w:sz w:val="18"/>
                <w:szCs w:val="20"/>
              </w:rPr>
              <w:t xml:space="preserve">Today’s lesson is </w:t>
            </w:r>
          </w:p>
          <w:p w:rsidR="0050164B" w:rsidRPr="006A5603" w:rsidRDefault="0050164B" w:rsidP="0050164B">
            <w:pPr>
              <w:rPr>
                <w:rFonts w:eastAsia="Tahoma"/>
                <w:sz w:val="18"/>
                <w:szCs w:val="20"/>
              </w:rPr>
            </w:pPr>
            <w:hyperlink r:id="rId25" w:anchor=":play(855969)" w:tooltip="Click for preview. Double-click to open." w:history="1">
              <w:r>
                <w:rPr>
                  <w:rStyle w:val="Hyperlink"/>
                  <w:color w:val="660099"/>
                  <w:sz w:val="20"/>
                  <w:szCs w:val="20"/>
                  <w:bdr w:val="none" w:sz="0" w:space="0" w:color="auto" w:frame="1"/>
                  <w:shd w:val="clear" w:color="auto" w:fill="FFFFFF"/>
                </w:rPr>
                <w:t>Unit 14 /</w:t>
              </w:r>
              <w:proofErr w:type="spellStart"/>
              <w:r>
                <w:rPr>
                  <w:rStyle w:val="Hyperlink"/>
                  <w:color w:val="660099"/>
                  <w:sz w:val="20"/>
                  <w:szCs w:val="20"/>
                  <w:bdr w:val="none" w:sz="0" w:space="0" w:color="auto" w:frame="1"/>
                  <w:shd w:val="clear" w:color="auto" w:fill="FFFFFF"/>
                </w:rPr>
                <w:t>ai</w:t>
              </w:r>
              <w:proofErr w:type="spellEnd"/>
              <w:r>
                <w:rPr>
                  <w:rStyle w:val="Hyperlink"/>
                  <w:color w:val="660099"/>
                  <w:sz w:val="20"/>
                  <w:szCs w:val="20"/>
                  <w:bdr w:val="none" w:sz="0" w:space="0" w:color="auto" w:frame="1"/>
                  <w:shd w:val="clear" w:color="auto" w:fill="FFFFFF"/>
                </w:rPr>
                <w:t xml:space="preserve">/ as 'a-e' </w:t>
              </w:r>
              <w:r>
                <w:rPr>
                  <w:rStyle w:val="Hyperlink"/>
                  <w:color w:val="660099"/>
                  <w:sz w:val="20"/>
                  <w:szCs w:val="20"/>
                  <w:bdr w:val="none" w:sz="0" w:space="0" w:color="auto" w:frame="1"/>
                  <w:shd w:val="clear" w:color="auto" w:fill="FFFFFF"/>
                </w:rPr>
                <w:lastRenderedPageBreak/>
                <w:t>Lesson</w:t>
              </w:r>
            </w:hyperlink>
            <w:r>
              <w:rPr>
                <w:color w:val="000000"/>
                <w:sz w:val="20"/>
                <w:szCs w:val="20"/>
                <w:shd w:val="clear" w:color="auto" w:fill="FFFFFF"/>
              </w:rPr>
              <w:t>.</w:t>
            </w:r>
          </w:p>
        </w:tc>
        <w:tc>
          <w:tcPr>
            <w:tcW w:w="1560" w:type="dxa"/>
            <w:shd w:val="clear" w:color="auto" w:fill="auto"/>
            <w:tcMar>
              <w:top w:w="100" w:type="dxa"/>
              <w:left w:w="100" w:type="dxa"/>
              <w:bottom w:w="100" w:type="dxa"/>
              <w:right w:w="100" w:type="dxa"/>
            </w:tcMar>
          </w:tcPr>
          <w:p w:rsidR="004C641E" w:rsidRPr="002772FC" w:rsidRDefault="004C641E" w:rsidP="00C71B38">
            <w:pPr>
              <w:widowControl w:val="0"/>
              <w:spacing w:line="240" w:lineRule="auto"/>
              <w:rPr>
                <w:rFonts w:eastAsia="Tahoma"/>
                <w:sz w:val="18"/>
                <w:szCs w:val="20"/>
              </w:rPr>
            </w:pPr>
          </w:p>
          <w:p w:rsidR="004C641E" w:rsidRPr="002772FC" w:rsidRDefault="004C641E" w:rsidP="00C71B38">
            <w:pPr>
              <w:widowControl w:val="0"/>
              <w:spacing w:line="240" w:lineRule="auto"/>
              <w:rPr>
                <w:sz w:val="18"/>
                <w:szCs w:val="20"/>
              </w:rPr>
            </w:pPr>
            <w:r w:rsidRPr="002772FC">
              <w:rPr>
                <w:noProof/>
                <w:sz w:val="18"/>
                <w:szCs w:val="20"/>
                <w:lang w:val="en-GB"/>
              </w:rPr>
              <w:drawing>
                <wp:anchor distT="114300" distB="114300" distL="114300" distR="114300" simplePos="0" relativeHeight="251744256" behindDoc="0" locked="0" layoutInCell="1" hidden="0" allowOverlap="1" wp14:anchorId="131642C4" wp14:editId="580C1A04">
                  <wp:simplePos x="0" y="0"/>
                  <wp:positionH relativeFrom="column">
                    <wp:posOffset>488950</wp:posOffset>
                  </wp:positionH>
                  <wp:positionV relativeFrom="paragraph">
                    <wp:posOffset>-405765</wp:posOffset>
                  </wp:positionV>
                  <wp:extent cx="509270" cy="528955"/>
                  <wp:effectExtent l="0" t="0" r="5080" b="4445"/>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270" cy="528955"/>
                          </a:xfrm>
                          <a:prstGeom prst="rect">
                            <a:avLst/>
                          </a:prstGeom>
                          <a:ln/>
                        </pic:spPr>
                      </pic:pic>
                    </a:graphicData>
                  </a:graphic>
                </wp:anchor>
              </w:drawing>
            </w:r>
          </w:p>
          <w:p w:rsidR="004C641E" w:rsidRPr="002772FC" w:rsidRDefault="004C641E" w:rsidP="00C71B38">
            <w:pPr>
              <w:widowControl w:val="0"/>
              <w:spacing w:line="240" w:lineRule="auto"/>
              <w:rPr>
                <w:sz w:val="18"/>
                <w:szCs w:val="20"/>
              </w:rPr>
            </w:pPr>
          </w:p>
          <w:p w:rsidR="004C641E" w:rsidRPr="002772FC" w:rsidRDefault="004C641E" w:rsidP="00C71B38">
            <w:pPr>
              <w:widowControl w:val="0"/>
              <w:spacing w:line="240" w:lineRule="auto"/>
              <w:rPr>
                <w:sz w:val="18"/>
                <w:szCs w:val="20"/>
              </w:rPr>
            </w:pPr>
          </w:p>
          <w:p w:rsidR="004C641E" w:rsidRPr="002772FC" w:rsidRDefault="006D7C43" w:rsidP="00C71B38">
            <w:pPr>
              <w:widowControl w:val="0"/>
              <w:spacing w:line="240" w:lineRule="auto"/>
              <w:rPr>
                <w:rFonts w:eastAsia="Tahoma"/>
                <w:sz w:val="18"/>
                <w:szCs w:val="20"/>
              </w:rPr>
            </w:pPr>
            <w:hyperlink r:id="rId26">
              <w:r w:rsidR="004C641E" w:rsidRPr="002772FC">
                <w:rPr>
                  <w:rFonts w:eastAsia="Tahoma"/>
                  <w:color w:val="1155CC"/>
                  <w:sz w:val="18"/>
                  <w:szCs w:val="20"/>
                  <w:u w:val="single"/>
                </w:rPr>
                <w:t>https://www.activelearnprimary.co.uk/login?c=0</w:t>
              </w:r>
            </w:hyperlink>
            <w:r w:rsidR="004C641E" w:rsidRPr="002772FC">
              <w:rPr>
                <w:rFonts w:eastAsia="Tahoma"/>
                <w:sz w:val="18"/>
                <w:szCs w:val="20"/>
              </w:rPr>
              <w:t xml:space="preserve"> </w:t>
            </w:r>
          </w:p>
          <w:p w:rsidR="004C641E" w:rsidRPr="002772FC" w:rsidRDefault="004C641E" w:rsidP="002267D8">
            <w:pPr>
              <w:widowControl w:val="0"/>
              <w:spacing w:line="240" w:lineRule="auto"/>
              <w:rPr>
                <w:rFonts w:eastAsia="Tahoma"/>
                <w:i/>
                <w:sz w:val="18"/>
                <w:szCs w:val="20"/>
              </w:rPr>
            </w:pPr>
          </w:p>
        </w:tc>
        <w:tc>
          <w:tcPr>
            <w:tcW w:w="2583" w:type="dxa"/>
            <w:shd w:val="clear" w:color="auto" w:fill="auto"/>
          </w:tcPr>
          <w:p w:rsidR="004C641E" w:rsidRPr="002772FC" w:rsidRDefault="004C641E" w:rsidP="002267D8">
            <w:pPr>
              <w:widowControl w:val="0"/>
              <w:spacing w:line="240" w:lineRule="auto"/>
              <w:rPr>
                <w:rFonts w:eastAsia="Tahoma"/>
                <w:b/>
                <w:sz w:val="18"/>
                <w:szCs w:val="20"/>
              </w:rPr>
            </w:pPr>
            <w:r w:rsidRPr="002772FC">
              <w:rPr>
                <w:rFonts w:eastAsia="Tahoma"/>
                <w:sz w:val="18"/>
                <w:szCs w:val="20"/>
              </w:rPr>
              <w:t xml:space="preserve"> </w:t>
            </w:r>
            <w:r w:rsidRPr="002772FC">
              <w:rPr>
                <w:rFonts w:eastAsia="Tahoma"/>
                <w:b/>
                <w:sz w:val="18"/>
                <w:szCs w:val="20"/>
              </w:rPr>
              <w:t>This week’s Literacy lessons will be posted on Google Classrooms by 8.30am each morning.</w:t>
            </w:r>
          </w:p>
          <w:p w:rsidR="004C641E" w:rsidRPr="002772FC" w:rsidRDefault="004C641E" w:rsidP="002267D8">
            <w:pPr>
              <w:widowControl w:val="0"/>
              <w:spacing w:line="240" w:lineRule="auto"/>
              <w:rPr>
                <w:rFonts w:eastAsia="Tahoma"/>
                <w:b/>
                <w:sz w:val="18"/>
                <w:szCs w:val="20"/>
              </w:rPr>
            </w:pPr>
          </w:p>
          <w:p w:rsidR="004C641E" w:rsidRDefault="004C641E" w:rsidP="00E4226F">
            <w:pPr>
              <w:widowControl w:val="0"/>
              <w:spacing w:line="240" w:lineRule="auto"/>
              <w:rPr>
                <w:rFonts w:eastAsia="Tahoma"/>
                <w:sz w:val="18"/>
                <w:szCs w:val="20"/>
              </w:rPr>
            </w:pPr>
            <w:r w:rsidRPr="002772FC">
              <w:rPr>
                <w:rFonts w:eastAsia="Tahoma"/>
                <w:sz w:val="18"/>
                <w:szCs w:val="20"/>
              </w:rPr>
              <w:t xml:space="preserve">In today’s lesson we will </w:t>
            </w:r>
            <w:r w:rsidR="007C4C1F">
              <w:rPr>
                <w:rFonts w:eastAsia="Tahoma"/>
                <w:sz w:val="18"/>
                <w:szCs w:val="20"/>
              </w:rPr>
              <w:t xml:space="preserve">be ‘boxing up’ the story of ‘How to Be a Viking’. The main task of this lesson will be to attempt to </w:t>
            </w:r>
            <w:proofErr w:type="spellStart"/>
            <w:r w:rsidR="007C4C1F" w:rsidRPr="007C4C1F">
              <w:rPr>
                <w:rFonts w:eastAsia="Tahoma"/>
                <w:b/>
                <w:sz w:val="18"/>
                <w:szCs w:val="20"/>
              </w:rPr>
              <w:t>summarise</w:t>
            </w:r>
            <w:proofErr w:type="spellEnd"/>
            <w:r w:rsidR="007C4C1F">
              <w:rPr>
                <w:rFonts w:eastAsia="Tahoma"/>
                <w:sz w:val="18"/>
                <w:szCs w:val="20"/>
              </w:rPr>
              <w:t xml:space="preserve"> the story in as few sentences as possible.</w:t>
            </w:r>
          </w:p>
          <w:p w:rsidR="007C4C1F" w:rsidRDefault="007C4C1F" w:rsidP="00E4226F">
            <w:pPr>
              <w:widowControl w:val="0"/>
              <w:spacing w:line="240" w:lineRule="auto"/>
              <w:rPr>
                <w:rFonts w:eastAsia="Tahoma"/>
                <w:sz w:val="18"/>
                <w:szCs w:val="20"/>
              </w:rPr>
            </w:pPr>
          </w:p>
          <w:p w:rsidR="007C4C1F" w:rsidRPr="002772FC" w:rsidRDefault="007C4C1F" w:rsidP="00E4226F">
            <w:pPr>
              <w:widowControl w:val="0"/>
              <w:spacing w:line="240" w:lineRule="auto"/>
              <w:rPr>
                <w:rFonts w:eastAsia="Tahoma"/>
                <w:sz w:val="18"/>
                <w:szCs w:val="20"/>
              </w:rPr>
            </w:pPr>
            <w:r>
              <w:rPr>
                <w:rFonts w:eastAsia="Tahoma"/>
                <w:sz w:val="18"/>
                <w:szCs w:val="20"/>
              </w:rPr>
              <w:t xml:space="preserve">We will then consider how the main character (Hiccup) changes or develops through the course of the story and how this is linked to the plot of the story. </w:t>
            </w:r>
          </w:p>
        </w:tc>
        <w:tc>
          <w:tcPr>
            <w:tcW w:w="2661" w:type="dxa"/>
            <w:tcBorders>
              <w:bottom w:val="single" w:sz="8" w:space="0" w:color="000000"/>
            </w:tcBorders>
            <w:shd w:val="clear" w:color="auto" w:fill="auto"/>
            <w:tcMar>
              <w:top w:w="100" w:type="dxa"/>
              <w:left w:w="100" w:type="dxa"/>
              <w:bottom w:w="100" w:type="dxa"/>
              <w:right w:w="100" w:type="dxa"/>
            </w:tcMar>
          </w:tcPr>
          <w:p w:rsidR="004C641E" w:rsidRPr="002772FC" w:rsidRDefault="004C641E">
            <w:pPr>
              <w:widowControl w:val="0"/>
              <w:pBdr>
                <w:top w:val="nil"/>
                <w:left w:val="nil"/>
                <w:bottom w:val="nil"/>
                <w:right w:val="nil"/>
                <w:between w:val="nil"/>
              </w:pBdr>
              <w:spacing w:line="240" w:lineRule="auto"/>
              <w:rPr>
                <w:rFonts w:eastAsia="Tahoma"/>
                <w:b/>
                <w:sz w:val="18"/>
                <w:szCs w:val="20"/>
              </w:rPr>
            </w:pPr>
            <w:r w:rsidRPr="002772FC">
              <w:rPr>
                <w:noProof/>
                <w:sz w:val="18"/>
                <w:szCs w:val="20"/>
                <w:lang w:val="en-GB"/>
              </w:rPr>
              <w:drawing>
                <wp:anchor distT="114300" distB="114300" distL="114300" distR="114300" simplePos="0" relativeHeight="251743232" behindDoc="0" locked="0" layoutInCell="1" hidden="0" allowOverlap="1" wp14:anchorId="634EE9DC" wp14:editId="656E9807">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sidRPr="002772FC">
              <w:rPr>
                <w:rFonts w:eastAsia="Tahoma"/>
                <w:b/>
                <w:sz w:val="18"/>
                <w:szCs w:val="20"/>
              </w:rPr>
              <w:t xml:space="preserve">Warm up with </w:t>
            </w: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3</w:t>
            </w:r>
          </w:p>
          <w:p w:rsidR="004C641E" w:rsidRPr="00691C85" w:rsidRDefault="006D7C43">
            <w:pPr>
              <w:widowControl w:val="0"/>
              <w:spacing w:line="240" w:lineRule="auto"/>
              <w:rPr>
                <w:sz w:val="18"/>
              </w:rPr>
            </w:pPr>
            <w:hyperlink r:id="rId27" w:history="1">
              <w:r w:rsidR="00691C85" w:rsidRPr="00691C85">
                <w:rPr>
                  <w:rStyle w:val="Hyperlink"/>
                  <w:sz w:val="18"/>
                </w:rPr>
                <w:t>https://classroom.thenational.academy/lessons/fractions-recognising-equivalent-fractions-1-crt36e</w:t>
              </w:r>
            </w:hyperlink>
          </w:p>
          <w:p w:rsidR="00691C85" w:rsidRPr="002772FC" w:rsidRDefault="00691C85">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4</w:t>
            </w:r>
          </w:p>
          <w:p w:rsidR="004C641E" w:rsidRPr="00EE398E" w:rsidRDefault="006D7C43">
            <w:pPr>
              <w:widowControl w:val="0"/>
              <w:spacing w:line="240" w:lineRule="auto"/>
              <w:rPr>
                <w:sz w:val="18"/>
              </w:rPr>
            </w:pPr>
            <w:hyperlink r:id="rId28" w:history="1">
              <w:r w:rsidR="00EE398E" w:rsidRPr="00EE398E">
                <w:rPr>
                  <w:rStyle w:val="Hyperlink"/>
                  <w:sz w:val="18"/>
                </w:rPr>
                <w:t>https://classroom.thenational.academy/lessons/compare-unit-fractions-using-a-fraction-wall-6gr30d</w:t>
              </w:r>
            </w:hyperlink>
          </w:p>
          <w:p w:rsidR="00EE398E" w:rsidRPr="002772FC" w:rsidRDefault="00EE398E">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5</w:t>
            </w:r>
          </w:p>
          <w:p w:rsidR="004C641E" w:rsidRPr="00EE398E" w:rsidRDefault="006D7C43">
            <w:pPr>
              <w:widowControl w:val="0"/>
              <w:spacing w:line="240" w:lineRule="auto"/>
              <w:rPr>
                <w:sz w:val="18"/>
              </w:rPr>
            </w:pPr>
            <w:hyperlink r:id="rId29" w:history="1">
              <w:r w:rsidR="00EE398E" w:rsidRPr="00EE398E">
                <w:rPr>
                  <w:rStyle w:val="Hyperlink"/>
                  <w:sz w:val="18"/>
                </w:rPr>
                <w:t>https://classroom.thenational.academy/lessons/comparing-and-ordering-ccwk0r</w:t>
              </w:r>
            </w:hyperlink>
          </w:p>
          <w:p w:rsidR="00EE398E" w:rsidRPr="002772FC" w:rsidRDefault="00EE398E">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6</w:t>
            </w:r>
          </w:p>
          <w:p w:rsidR="004C641E" w:rsidRPr="00E4226F" w:rsidRDefault="006D7C43" w:rsidP="00E57D8B">
            <w:pPr>
              <w:widowControl w:val="0"/>
              <w:spacing w:line="240" w:lineRule="auto"/>
              <w:rPr>
                <w:sz w:val="18"/>
              </w:rPr>
            </w:pPr>
            <w:hyperlink r:id="rId30" w:history="1">
              <w:r w:rsidR="00E4226F" w:rsidRPr="00E4226F">
                <w:rPr>
                  <w:rStyle w:val="Hyperlink"/>
                  <w:sz w:val="18"/>
                </w:rPr>
                <w:t>https://classroom.thenational.a</w:t>
              </w:r>
              <w:r w:rsidR="00E4226F" w:rsidRPr="00E4226F">
                <w:rPr>
                  <w:rStyle w:val="Hyperlink"/>
                  <w:sz w:val="18"/>
                </w:rPr>
                <w:lastRenderedPageBreak/>
                <w:t>cademy/lessons/fractions-represent-multiplication-with-proper-fractions-c9h64e</w:t>
              </w:r>
            </w:hyperlink>
          </w:p>
          <w:p w:rsidR="00E4226F" w:rsidRPr="00B30A66" w:rsidRDefault="00E4226F" w:rsidP="00E57D8B">
            <w:pPr>
              <w:widowControl w:val="0"/>
              <w:spacing w:line="240" w:lineRule="auto"/>
              <w:rPr>
                <w:sz w:val="18"/>
                <w:szCs w:val="20"/>
              </w:rPr>
            </w:pPr>
          </w:p>
        </w:tc>
        <w:tc>
          <w:tcPr>
            <w:tcW w:w="4323" w:type="dxa"/>
            <w:tcBorders>
              <w:bottom w:val="single" w:sz="8" w:space="0" w:color="000000"/>
            </w:tcBorders>
            <w:shd w:val="clear" w:color="auto" w:fill="auto"/>
            <w:tcMar>
              <w:top w:w="100" w:type="dxa"/>
              <w:left w:w="100" w:type="dxa"/>
              <w:bottom w:w="100" w:type="dxa"/>
              <w:right w:w="100" w:type="dxa"/>
            </w:tcMar>
          </w:tcPr>
          <w:p w:rsidR="00163C37" w:rsidRPr="00163C37" w:rsidRDefault="00163C37" w:rsidP="00163C37">
            <w:pPr>
              <w:widowControl w:val="0"/>
              <w:pBdr>
                <w:top w:val="nil"/>
                <w:left w:val="nil"/>
                <w:bottom w:val="nil"/>
                <w:right w:val="nil"/>
                <w:between w:val="nil"/>
              </w:pBdr>
              <w:spacing w:line="240" w:lineRule="auto"/>
              <w:jc w:val="center"/>
              <w:rPr>
                <w:rFonts w:eastAsia="Tahoma"/>
                <w:b/>
                <w:sz w:val="18"/>
                <w:szCs w:val="20"/>
              </w:rPr>
            </w:pPr>
            <w:r>
              <w:rPr>
                <w:rFonts w:eastAsia="Tahoma"/>
                <w:b/>
                <w:sz w:val="18"/>
                <w:szCs w:val="20"/>
              </w:rPr>
              <w:lastRenderedPageBreak/>
              <w:t>Geography</w:t>
            </w:r>
          </w:p>
          <w:p w:rsidR="00163C37" w:rsidRDefault="00163C37" w:rsidP="00163C37">
            <w:pPr>
              <w:rPr>
                <w:color w:val="303030"/>
                <w:sz w:val="18"/>
                <w:szCs w:val="21"/>
                <w:shd w:val="clear" w:color="auto" w:fill="FFFFFF"/>
              </w:rPr>
            </w:pPr>
          </w:p>
          <w:p w:rsidR="00163C37" w:rsidRPr="00163C37" w:rsidRDefault="00163C37" w:rsidP="00163C37">
            <w:pPr>
              <w:rPr>
                <w:sz w:val="18"/>
                <w:szCs w:val="20"/>
              </w:rPr>
            </w:pPr>
            <w:r w:rsidRPr="00163C37">
              <w:rPr>
                <w:color w:val="303030"/>
                <w:sz w:val="18"/>
                <w:szCs w:val="21"/>
                <w:shd w:val="clear" w:color="auto" w:fill="FFFFFF"/>
              </w:rPr>
              <w:t>Use maps, including those online, to locate Saxon shore forts, built by the Romans in the middle of the 3rd century to repel the seaborne Saxon raiders. Make a sketch map of Britain, showing the shore forts as well as identifying nearby towns, rivers, estuaries and other significant geographical features.</w:t>
            </w:r>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C71B38">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History</w:t>
            </w:r>
          </w:p>
          <w:p w:rsidR="004C641E" w:rsidRPr="002772FC" w:rsidRDefault="004C641E" w:rsidP="0063103A">
            <w:pPr>
              <w:rPr>
                <w:rFonts w:eastAsia="Tahoma"/>
                <w:sz w:val="18"/>
                <w:szCs w:val="20"/>
              </w:rPr>
            </w:pPr>
            <w:r w:rsidRPr="002772FC">
              <w:rPr>
                <w:rFonts w:eastAsia="Tahoma"/>
                <w:sz w:val="18"/>
                <w:szCs w:val="20"/>
              </w:rPr>
              <w:t xml:space="preserve">Start by using the following BBC Bitesize lesson to extend your knowledge. </w:t>
            </w:r>
          </w:p>
          <w:p w:rsidR="00E4226F" w:rsidRPr="00E4226F" w:rsidRDefault="00E4226F" w:rsidP="00E4226F">
            <w:pPr>
              <w:rPr>
                <w:sz w:val="16"/>
                <w:szCs w:val="20"/>
              </w:rPr>
            </w:pPr>
            <w:r w:rsidRPr="00E4226F">
              <w:rPr>
                <w:sz w:val="16"/>
                <w:szCs w:val="20"/>
              </w:rPr>
              <w:t>How was Anglo-Saxon Britain ruled?</w:t>
            </w:r>
          </w:p>
          <w:p w:rsidR="00E4226F" w:rsidRDefault="006D7C43" w:rsidP="00E4226F">
            <w:pPr>
              <w:rPr>
                <w:rStyle w:val="Hyperlink"/>
                <w:sz w:val="16"/>
                <w:szCs w:val="20"/>
              </w:rPr>
            </w:pPr>
            <w:hyperlink r:id="rId31" w:history="1">
              <w:r w:rsidR="00E4226F" w:rsidRPr="00E4226F">
                <w:rPr>
                  <w:rStyle w:val="Hyperlink"/>
                  <w:sz w:val="16"/>
                  <w:szCs w:val="20"/>
                </w:rPr>
                <w:t>https://www.bbc.co.uk/bitesize/topics/zxsbcdm/articles/zqrc9j6</w:t>
              </w:r>
            </w:hyperlink>
          </w:p>
          <w:p w:rsidR="004C641E" w:rsidRDefault="00E4226F" w:rsidP="00E4226F">
            <w:pPr>
              <w:widowControl w:val="0"/>
              <w:pBdr>
                <w:top w:val="nil"/>
                <w:left w:val="nil"/>
                <w:bottom w:val="nil"/>
                <w:right w:val="nil"/>
                <w:between w:val="nil"/>
              </w:pBdr>
              <w:spacing w:line="240" w:lineRule="auto"/>
              <w:rPr>
                <w:rFonts w:eastAsia="Tahoma"/>
                <w:sz w:val="18"/>
                <w:szCs w:val="20"/>
              </w:rPr>
            </w:pPr>
            <w:r>
              <w:rPr>
                <w:rFonts w:eastAsia="Tahoma"/>
                <w:sz w:val="18"/>
                <w:szCs w:val="20"/>
              </w:rPr>
              <w:t>Then, write a diary account in role as an Anglo-Saxon thane. Imagine some of the trouble-makers the thane might have had to punish! The thane might also discuss the ambitions of his king. You should try to include the following vocabulary in your account:</w:t>
            </w:r>
          </w:p>
          <w:p w:rsidR="00E4226F" w:rsidRDefault="00E4226F" w:rsidP="00E4226F">
            <w:pPr>
              <w:widowControl w:val="0"/>
              <w:pBdr>
                <w:top w:val="nil"/>
                <w:left w:val="nil"/>
                <w:bottom w:val="nil"/>
                <w:right w:val="nil"/>
                <w:between w:val="nil"/>
              </w:pBdr>
              <w:spacing w:line="240" w:lineRule="auto"/>
              <w:rPr>
                <w:rFonts w:eastAsia="Tahoma"/>
                <w:i/>
                <w:sz w:val="18"/>
                <w:szCs w:val="20"/>
              </w:rPr>
            </w:pPr>
            <w:proofErr w:type="spellStart"/>
            <w:r>
              <w:rPr>
                <w:rFonts w:eastAsia="Tahoma"/>
                <w:i/>
                <w:sz w:val="18"/>
                <w:szCs w:val="20"/>
              </w:rPr>
              <w:lastRenderedPageBreak/>
              <w:t>cyning</w:t>
            </w:r>
            <w:proofErr w:type="spellEnd"/>
            <w:r>
              <w:rPr>
                <w:rFonts w:eastAsia="Tahoma"/>
                <w:i/>
                <w:sz w:val="18"/>
                <w:szCs w:val="20"/>
              </w:rPr>
              <w:t xml:space="preserve">, </w:t>
            </w:r>
            <w:proofErr w:type="spellStart"/>
            <w:r>
              <w:rPr>
                <w:rFonts w:eastAsia="Tahoma"/>
                <w:i/>
                <w:sz w:val="18"/>
                <w:szCs w:val="20"/>
              </w:rPr>
              <w:t>bretwalda</w:t>
            </w:r>
            <w:proofErr w:type="spellEnd"/>
            <w:r>
              <w:rPr>
                <w:rFonts w:eastAsia="Tahoma"/>
                <w:i/>
                <w:sz w:val="18"/>
                <w:szCs w:val="20"/>
              </w:rPr>
              <w:t xml:space="preserve">, outlaw,  </w:t>
            </w:r>
            <w:proofErr w:type="spellStart"/>
            <w:r>
              <w:rPr>
                <w:rFonts w:eastAsia="Tahoma"/>
                <w:i/>
                <w:sz w:val="18"/>
                <w:szCs w:val="20"/>
              </w:rPr>
              <w:t>weregild</w:t>
            </w:r>
            <w:proofErr w:type="spellEnd"/>
            <w:r>
              <w:rPr>
                <w:rFonts w:eastAsia="Tahoma"/>
                <w:i/>
                <w:sz w:val="18"/>
                <w:szCs w:val="20"/>
              </w:rPr>
              <w:t>,</w:t>
            </w:r>
            <w:r w:rsidR="00163C37">
              <w:rPr>
                <w:rFonts w:eastAsia="Tahoma"/>
                <w:i/>
                <w:sz w:val="18"/>
                <w:szCs w:val="20"/>
              </w:rPr>
              <w:t xml:space="preserve"> blood feud</w:t>
            </w:r>
          </w:p>
          <w:p w:rsidR="00163C37" w:rsidRDefault="00163C37" w:rsidP="00E4226F">
            <w:pPr>
              <w:widowControl w:val="0"/>
              <w:pBdr>
                <w:top w:val="nil"/>
                <w:left w:val="nil"/>
                <w:bottom w:val="nil"/>
                <w:right w:val="nil"/>
                <w:between w:val="nil"/>
              </w:pBdr>
              <w:spacing w:line="240" w:lineRule="auto"/>
              <w:rPr>
                <w:rFonts w:eastAsia="Tahoma"/>
                <w:i/>
                <w:sz w:val="18"/>
                <w:szCs w:val="20"/>
              </w:rPr>
            </w:pPr>
          </w:p>
          <w:p w:rsidR="004C641E" w:rsidRPr="002772FC" w:rsidRDefault="004C641E" w:rsidP="0050164B">
            <w:pPr>
              <w:pStyle w:val="NormalWeb"/>
              <w:spacing w:before="0" w:beforeAutospacing="0" w:after="0" w:afterAutospacing="0"/>
              <w:rPr>
                <w:rFonts w:ascii="Arial" w:hAnsi="Arial" w:cs="Arial"/>
                <w:sz w:val="18"/>
                <w:szCs w:val="20"/>
              </w:rPr>
            </w:pPr>
          </w:p>
        </w:tc>
      </w:tr>
      <w:tr w:rsidR="004C641E" w:rsidTr="0050164B">
        <w:trPr>
          <w:trHeight w:val="647"/>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p>
          <w:p w:rsidR="004C641E" w:rsidRDefault="004C641E">
            <w:pPr>
              <w:widowControl w:val="0"/>
              <w:spacing w:line="240" w:lineRule="auto"/>
              <w:rPr>
                <w:rFonts w:ascii="Tahoma" w:eastAsia="Tahoma" w:hAnsi="Tahoma" w:cs="Tahoma"/>
                <w:b/>
              </w:rPr>
            </w:pPr>
            <w:r>
              <w:rPr>
                <w:rFonts w:ascii="Tahoma" w:eastAsia="Tahoma" w:hAnsi="Tahoma" w:cs="Tahoma"/>
                <w:b/>
              </w:rPr>
              <w:t>Wednesday</w:t>
            </w:r>
          </w:p>
          <w:p w:rsidR="004C641E" w:rsidRDefault="004C641E">
            <w:pPr>
              <w:widowControl w:val="0"/>
              <w:spacing w:line="240" w:lineRule="auto"/>
              <w:rPr>
                <w:rFonts w:ascii="Tahoma" w:eastAsia="Tahoma" w:hAnsi="Tahoma" w:cs="Tahoma"/>
                <w:b/>
              </w:rPr>
            </w:pPr>
          </w:p>
          <w:p w:rsidR="00850A9D"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Collective Worship</w:t>
            </w:r>
          </w:p>
          <w:p w:rsidR="00850A9D" w:rsidRDefault="00850A9D" w:rsidP="00DB52FE">
            <w:pPr>
              <w:widowControl w:val="0"/>
              <w:pBdr>
                <w:top w:val="nil"/>
                <w:left w:val="nil"/>
                <w:bottom w:val="nil"/>
                <w:right w:val="nil"/>
                <w:between w:val="nil"/>
              </w:pBdr>
              <w:spacing w:line="240" w:lineRule="auto"/>
              <w:rPr>
                <w:rFonts w:ascii="Tahoma" w:eastAsia="Tahoma" w:hAnsi="Tahoma" w:cs="Tahoma"/>
                <w:b/>
              </w:rPr>
            </w:pPr>
          </w:p>
          <w:p w:rsidR="004C641E" w:rsidRDefault="00850A9D" w:rsidP="00DB52FE">
            <w:pPr>
              <w:widowControl w:val="0"/>
              <w:pBdr>
                <w:top w:val="nil"/>
                <w:left w:val="nil"/>
                <w:bottom w:val="nil"/>
                <w:right w:val="nil"/>
                <w:between w:val="nil"/>
              </w:pBdr>
              <w:spacing w:line="240" w:lineRule="auto"/>
              <w:rPr>
                <w:rFonts w:ascii="Tahoma" w:eastAsia="Tahoma" w:hAnsi="Tahoma" w:cs="Tahoma"/>
                <w:b/>
              </w:rPr>
            </w:pPr>
            <w:hyperlink r:id="rId32" w:history="1">
              <w:r w:rsidRPr="00F53152">
                <w:rPr>
                  <w:rStyle w:val="Hyperlink"/>
                  <w:rFonts w:ascii="Tahoma" w:eastAsia="Tahoma" w:hAnsi="Tahoma" w:cs="Tahoma"/>
                  <w:b/>
                </w:rPr>
                <w:t>https://www.churchofengland.org/our-faith/faith-home/faith-home-videos/collective-worship-primary-schools-track-s2e3</w:t>
              </w:r>
            </w:hyperlink>
            <w:r w:rsidR="004C641E">
              <w:rPr>
                <w:rFonts w:ascii="Tahoma" w:eastAsia="Tahoma" w:hAnsi="Tahoma" w:cs="Tahoma"/>
                <w:b/>
              </w:rPr>
              <w:t xml:space="preserve"> </w:t>
            </w:r>
          </w:p>
          <w:p w:rsidR="00850A9D" w:rsidRDefault="00850A9D" w:rsidP="00DB52FE">
            <w:pPr>
              <w:widowControl w:val="0"/>
              <w:pBdr>
                <w:top w:val="nil"/>
                <w:left w:val="nil"/>
                <w:bottom w:val="nil"/>
                <w:right w:val="nil"/>
                <w:between w:val="nil"/>
              </w:pBdr>
              <w:spacing w:line="240" w:lineRule="auto"/>
              <w:rPr>
                <w:rFonts w:ascii="Tahoma" w:eastAsia="Tahoma" w:hAnsi="Tahoma" w:cs="Tahoma"/>
                <w:b/>
              </w:rPr>
            </w:pP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4C641E" w:rsidRDefault="004C641E" w:rsidP="004C641E">
            <w:pPr>
              <w:widowControl w:val="0"/>
              <w:pBdr>
                <w:top w:val="nil"/>
                <w:left w:val="nil"/>
                <w:bottom w:val="nil"/>
                <w:right w:val="nil"/>
                <w:between w:val="nil"/>
              </w:pBdr>
              <w:spacing w:line="240" w:lineRule="auto"/>
              <w:rPr>
                <w:rFonts w:ascii="Tahoma" w:eastAsia="Tahoma" w:hAnsi="Tahoma" w:cs="Tahoma"/>
                <w:b/>
              </w:rPr>
            </w:pPr>
          </w:p>
        </w:tc>
        <w:tc>
          <w:tcPr>
            <w:tcW w:w="1472" w:type="dxa"/>
          </w:tcPr>
          <w:p w:rsidR="004C641E" w:rsidRPr="002772FC" w:rsidRDefault="002772FC">
            <w:pPr>
              <w:widowControl w:val="0"/>
              <w:spacing w:line="240" w:lineRule="auto"/>
              <w:rPr>
                <w:noProof/>
                <w:sz w:val="18"/>
                <w:szCs w:val="18"/>
                <w:lang w:val="en-GB"/>
              </w:rPr>
            </w:pPr>
            <w:r w:rsidRPr="002772FC">
              <w:rPr>
                <w:rFonts w:eastAsia="Tahoma"/>
                <w:noProof/>
                <w:sz w:val="18"/>
                <w:szCs w:val="18"/>
                <w:lang w:val="en-GB"/>
              </w:rPr>
              <w:t>There is a presentation on the Google Classroom to guide you through today’s Daily Dashboard.</w:t>
            </w:r>
          </w:p>
        </w:tc>
        <w:tc>
          <w:tcPr>
            <w:tcW w:w="2062" w:type="dxa"/>
            <w:shd w:val="clear" w:color="auto" w:fill="auto"/>
            <w:tcMar>
              <w:top w:w="100" w:type="dxa"/>
              <w:left w:w="100" w:type="dxa"/>
              <w:bottom w:w="100" w:type="dxa"/>
              <w:right w:w="100" w:type="dxa"/>
            </w:tcMar>
          </w:tcPr>
          <w:p w:rsidR="004C641E" w:rsidRPr="002772FC" w:rsidRDefault="00B30A66">
            <w:pPr>
              <w:widowControl w:val="0"/>
              <w:spacing w:line="240" w:lineRule="auto"/>
              <w:rPr>
                <w:rFonts w:eastAsia="Tahoma"/>
                <w:sz w:val="18"/>
                <w:szCs w:val="18"/>
              </w:rPr>
            </w:pPr>
            <w:r w:rsidRPr="002772FC">
              <w:rPr>
                <w:rFonts w:eastAsia="Tahoma"/>
                <w:noProof/>
                <w:sz w:val="18"/>
                <w:szCs w:val="20"/>
                <w:lang w:val="en-GB"/>
              </w:rPr>
              <w:drawing>
                <wp:inline distT="114300" distB="114300" distL="114300" distR="114300" wp14:anchorId="40D98CD7" wp14:editId="74FCE806">
                  <wp:extent cx="1025718" cy="214685"/>
                  <wp:effectExtent l="0" t="0" r="3175"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26743" cy="214900"/>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9136" behindDoc="0" locked="0" layoutInCell="1" hidden="0" allowOverlap="1" wp14:anchorId="255E18CE" wp14:editId="25EA5C99">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7475" cy="254000"/>
                          </a:xfrm>
                          <a:prstGeom prst="rect">
                            <a:avLst/>
                          </a:prstGeom>
                          <a:ln/>
                        </pic:spPr>
                      </pic:pic>
                    </a:graphicData>
                  </a:graphic>
                </wp:anchor>
              </w:drawing>
            </w:r>
            <w:hyperlink r:id="rId33">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Default="004C641E" w:rsidP="002369B4">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lesson on Bug Club Phonics and then spend any remaining time on Spelling Shed.</w:t>
            </w:r>
          </w:p>
          <w:p w:rsidR="006A5603" w:rsidRDefault="006A5603" w:rsidP="002369B4">
            <w:pPr>
              <w:widowControl w:val="0"/>
              <w:pBdr>
                <w:top w:val="nil"/>
                <w:left w:val="nil"/>
                <w:bottom w:val="nil"/>
                <w:right w:val="nil"/>
                <w:between w:val="nil"/>
              </w:pBdr>
              <w:spacing w:line="240" w:lineRule="auto"/>
              <w:rPr>
                <w:rFonts w:eastAsia="Tahoma"/>
                <w:sz w:val="18"/>
                <w:szCs w:val="18"/>
              </w:rPr>
            </w:pPr>
          </w:p>
          <w:p w:rsidR="006A5603" w:rsidRDefault="006A5603" w:rsidP="006A5603">
            <w:pPr>
              <w:rPr>
                <w:rFonts w:eastAsia="Tahoma"/>
                <w:sz w:val="18"/>
                <w:szCs w:val="20"/>
              </w:rPr>
            </w:pPr>
            <w:r>
              <w:rPr>
                <w:rFonts w:eastAsia="Tahoma"/>
                <w:sz w:val="18"/>
                <w:szCs w:val="20"/>
              </w:rPr>
              <w:t xml:space="preserve">Today’s lesson is </w:t>
            </w:r>
            <w:hyperlink r:id="rId34" w:anchor=":play(855971)" w:tooltip="Click for preview. Double-click to open." w:history="1">
              <w:r w:rsidR="0050164B">
                <w:rPr>
                  <w:rStyle w:val="Hyperlink"/>
                  <w:color w:val="660099"/>
                  <w:sz w:val="20"/>
                  <w:szCs w:val="20"/>
                  <w:bdr w:val="none" w:sz="0" w:space="0" w:color="auto" w:frame="1"/>
                  <w:shd w:val="clear" w:color="auto" w:fill="FFFFFF"/>
                </w:rPr>
                <w:t>Unit 14 /</w:t>
              </w:r>
              <w:proofErr w:type="spellStart"/>
              <w:r w:rsidR="0050164B">
                <w:rPr>
                  <w:rStyle w:val="Hyperlink"/>
                  <w:color w:val="660099"/>
                  <w:sz w:val="20"/>
                  <w:szCs w:val="20"/>
                  <w:bdr w:val="none" w:sz="0" w:space="0" w:color="auto" w:frame="1"/>
                  <w:shd w:val="clear" w:color="auto" w:fill="FFFFFF"/>
                </w:rPr>
                <w:t>ai</w:t>
              </w:r>
              <w:proofErr w:type="spellEnd"/>
              <w:r w:rsidR="0050164B">
                <w:rPr>
                  <w:rStyle w:val="Hyperlink"/>
                  <w:color w:val="660099"/>
                  <w:sz w:val="20"/>
                  <w:szCs w:val="20"/>
                  <w:bdr w:val="none" w:sz="0" w:space="0" w:color="auto" w:frame="1"/>
                  <w:shd w:val="clear" w:color="auto" w:fill="FFFFFF"/>
                </w:rPr>
                <w:t>/ as '</w:t>
              </w:r>
              <w:proofErr w:type="spellStart"/>
              <w:r w:rsidR="0050164B">
                <w:rPr>
                  <w:rStyle w:val="Hyperlink"/>
                  <w:color w:val="660099"/>
                  <w:sz w:val="20"/>
                  <w:szCs w:val="20"/>
                  <w:bdr w:val="none" w:sz="0" w:space="0" w:color="auto" w:frame="1"/>
                  <w:shd w:val="clear" w:color="auto" w:fill="FFFFFF"/>
                </w:rPr>
                <w:t>eigh</w:t>
              </w:r>
              <w:proofErr w:type="spellEnd"/>
              <w:r w:rsidR="0050164B">
                <w:rPr>
                  <w:rStyle w:val="Hyperlink"/>
                  <w:color w:val="660099"/>
                  <w:sz w:val="20"/>
                  <w:szCs w:val="20"/>
                  <w:bdr w:val="none" w:sz="0" w:space="0" w:color="auto" w:frame="1"/>
                  <w:shd w:val="clear" w:color="auto" w:fill="FFFFFF"/>
                </w:rPr>
                <w:t>', '</w:t>
              </w:r>
              <w:proofErr w:type="spellStart"/>
              <w:r w:rsidR="0050164B">
                <w:rPr>
                  <w:rStyle w:val="Hyperlink"/>
                  <w:color w:val="660099"/>
                  <w:sz w:val="20"/>
                  <w:szCs w:val="20"/>
                  <w:bdr w:val="none" w:sz="0" w:space="0" w:color="auto" w:frame="1"/>
                  <w:shd w:val="clear" w:color="auto" w:fill="FFFFFF"/>
                </w:rPr>
                <w:t>ey</w:t>
              </w:r>
              <w:proofErr w:type="spellEnd"/>
              <w:r w:rsidR="0050164B">
                <w:rPr>
                  <w:rStyle w:val="Hyperlink"/>
                  <w:color w:val="660099"/>
                  <w:sz w:val="20"/>
                  <w:szCs w:val="20"/>
                  <w:bdr w:val="none" w:sz="0" w:space="0" w:color="auto" w:frame="1"/>
                  <w:shd w:val="clear" w:color="auto" w:fill="FFFFFF"/>
                </w:rPr>
                <w:t>', '</w:t>
              </w:r>
              <w:proofErr w:type="spellStart"/>
              <w:r w:rsidR="0050164B">
                <w:rPr>
                  <w:rStyle w:val="Hyperlink"/>
                  <w:color w:val="660099"/>
                  <w:sz w:val="20"/>
                  <w:szCs w:val="20"/>
                  <w:bdr w:val="none" w:sz="0" w:space="0" w:color="auto" w:frame="1"/>
                  <w:shd w:val="clear" w:color="auto" w:fill="FFFFFF"/>
                </w:rPr>
                <w:t>ei</w:t>
              </w:r>
              <w:proofErr w:type="spellEnd"/>
              <w:r w:rsidR="0050164B">
                <w:rPr>
                  <w:rStyle w:val="Hyperlink"/>
                  <w:color w:val="660099"/>
                  <w:sz w:val="20"/>
                  <w:szCs w:val="20"/>
                  <w:bdr w:val="none" w:sz="0" w:space="0" w:color="auto" w:frame="1"/>
                  <w:shd w:val="clear" w:color="auto" w:fill="FFFFFF"/>
                </w:rPr>
                <w:t>' Lesson</w:t>
              </w:r>
            </w:hyperlink>
            <w:r w:rsidR="0050164B">
              <w:rPr>
                <w:color w:val="000000"/>
                <w:sz w:val="20"/>
                <w:szCs w:val="20"/>
                <w:shd w:val="clear" w:color="auto" w:fill="FFFFFF"/>
              </w:rPr>
              <w:t>.</w:t>
            </w:r>
          </w:p>
          <w:p w:rsidR="006A5603" w:rsidRPr="002772FC" w:rsidRDefault="006A5603" w:rsidP="006A5603">
            <w:pPr>
              <w:widowControl w:val="0"/>
              <w:pBdr>
                <w:top w:val="nil"/>
                <w:left w:val="nil"/>
                <w:bottom w:val="nil"/>
                <w:right w:val="nil"/>
                <w:between w:val="nil"/>
              </w:pBdr>
              <w:spacing w:line="240" w:lineRule="auto"/>
              <w:rPr>
                <w:rFonts w:eastAsia="Tahoma"/>
                <w:sz w:val="18"/>
                <w:szCs w:val="18"/>
              </w:rPr>
            </w:pPr>
          </w:p>
        </w:tc>
        <w:tc>
          <w:tcPr>
            <w:tcW w:w="1560" w:type="dxa"/>
            <w:shd w:val="clear" w:color="auto" w:fill="auto"/>
            <w:tcMar>
              <w:top w:w="100" w:type="dxa"/>
              <w:left w:w="100" w:type="dxa"/>
              <w:bottom w:w="100" w:type="dxa"/>
              <w:right w:w="100" w:type="dxa"/>
            </w:tcMar>
          </w:tcPr>
          <w:p w:rsidR="004C641E" w:rsidRPr="002772FC" w:rsidRDefault="004C641E">
            <w:pPr>
              <w:widowControl w:val="0"/>
              <w:spacing w:line="240" w:lineRule="auto"/>
              <w:rPr>
                <w:rFonts w:eastAsia="Tahoma"/>
                <w:sz w:val="18"/>
                <w:szCs w:val="18"/>
              </w:rPr>
            </w:pPr>
            <w:r w:rsidRPr="002772FC">
              <w:rPr>
                <w:noProof/>
                <w:sz w:val="18"/>
                <w:szCs w:val="18"/>
                <w:lang w:val="en-GB"/>
              </w:rPr>
              <w:drawing>
                <wp:anchor distT="114300" distB="114300" distL="114300" distR="114300" simplePos="0" relativeHeight="251740160" behindDoc="0" locked="0" layoutInCell="1" hidden="0" allowOverlap="1" wp14:anchorId="2AEF112E" wp14:editId="3072E302">
                  <wp:simplePos x="0" y="0"/>
                  <wp:positionH relativeFrom="column">
                    <wp:posOffset>336550</wp:posOffset>
                  </wp:positionH>
                  <wp:positionV relativeFrom="paragraph">
                    <wp:posOffset>293370</wp:posOffset>
                  </wp:positionV>
                  <wp:extent cx="509270" cy="528955"/>
                  <wp:effectExtent l="0" t="0" r="5080" b="444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270" cy="528955"/>
                          </a:xfrm>
                          <a:prstGeom prst="rect">
                            <a:avLst/>
                          </a:prstGeom>
                          <a:ln/>
                        </pic:spPr>
                      </pic:pic>
                    </a:graphicData>
                  </a:graphic>
                </wp:anchor>
              </w:drawing>
            </w:r>
          </w:p>
          <w:p w:rsidR="004C641E" w:rsidRPr="002772FC" w:rsidRDefault="004C641E">
            <w:pPr>
              <w:widowControl w:val="0"/>
              <w:spacing w:line="240" w:lineRule="auto"/>
              <w:rPr>
                <w:sz w:val="18"/>
                <w:szCs w:val="18"/>
              </w:rPr>
            </w:pPr>
          </w:p>
          <w:p w:rsidR="004C641E" w:rsidRPr="002772FC" w:rsidRDefault="006D7C43">
            <w:pPr>
              <w:widowControl w:val="0"/>
              <w:spacing w:line="240" w:lineRule="auto"/>
              <w:rPr>
                <w:rFonts w:eastAsia="Tahoma"/>
                <w:sz w:val="18"/>
                <w:szCs w:val="18"/>
              </w:rPr>
            </w:pPr>
            <w:hyperlink r:id="rId35">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583" w:type="dxa"/>
            <w:shd w:val="clear" w:color="auto" w:fill="auto"/>
            <w:tcMar>
              <w:top w:w="100" w:type="dxa"/>
              <w:left w:w="100" w:type="dxa"/>
              <w:bottom w:w="100" w:type="dxa"/>
              <w:right w:w="100" w:type="dxa"/>
            </w:tcMar>
          </w:tcPr>
          <w:p w:rsidR="004C641E" w:rsidRDefault="004C641E" w:rsidP="00731F53">
            <w:pPr>
              <w:widowControl w:val="0"/>
              <w:spacing w:line="240" w:lineRule="auto"/>
              <w:rPr>
                <w:rFonts w:eastAsia="Tahoma"/>
                <w:b/>
                <w:sz w:val="18"/>
                <w:szCs w:val="18"/>
              </w:rPr>
            </w:pPr>
            <w:r w:rsidRPr="002772FC">
              <w:rPr>
                <w:rFonts w:eastAsia="Tahoma"/>
                <w:sz w:val="18"/>
                <w:szCs w:val="18"/>
              </w:rPr>
              <w:t xml:space="preserve"> </w:t>
            </w:r>
            <w:r w:rsidRPr="002772FC">
              <w:rPr>
                <w:rFonts w:eastAsia="Tahoma"/>
                <w:b/>
                <w:sz w:val="18"/>
                <w:szCs w:val="18"/>
              </w:rPr>
              <w:t>This week’s Literacy lessons will be posted on Google Classrooms by 8.30am each morning.</w:t>
            </w:r>
          </w:p>
          <w:p w:rsidR="00A00F25" w:rsidRDefault="00A00F25" w:rsidP="00731F53">
            <w:pPr>
              <w:widowControl w:val="0"/>
              <w:spacing w:line="240" w:lineRule="auto"/>
              <w:rPr>
                <w:rFonts w:eastAsia="Tahoma"/>
                <w:b/>
                <w:sz w:val="18"/>
                <w:szCs w:val="18"/>
              </w:rPr>
            </w:pPr>
          </w:p>
          <w:p w:rsidR="00A00F25" w:rsidRDefault="00A00F25" w:rsidP="00945409">
            <w:pPr>
              <w:widowControl w:val="0"/>
              <w:spacing w:line="240" w:lineRule="auto"/>
              <w:rPr>
                <w:rFonts w:eastAsia="Tahoma"/>
                <w:sz w:val="18"/>
                <w:szCs w:val="18"/>
              </w:rPr>
            </w:pPr>
            <w:r>
              <w:rPr>
                <w:rFonts w:eastAsia="Tahoma"/>
                <w:sz w:val="18"/>
                <w:szCs w:val="18"/>
              </w:rPr>
              <w:t xml:space="preserve">In today’s lesson, we will </w:t>
            </w:r>
            <w:r w:rsidR="00945409">
              <w:rPr>
                <w:rFonts w:eastAsia="Tahoma"/>
                <w:sz w:val="18"/>
                <w:szCs w:val="18"/>
              </w:rPr>
              <w:t xml:space="preserve">consider how to select an appropriate context or setting for a story which suits the way the character will develop in the story. We will consider what challenge a character might face in this setting that would help them to develop as a person. </w:t>
            </w:r>
          </w:p>
          <w:p w:rsidR="00945409" w:rsidRPr="00A00F25" w:rsidRDefault="00945409" w:rsidP="00945409">
            <w:pPr>
              <w:widowControl w:val="0"/>
              <w:spacing w:line="240" w:lineRule="auto"/>
              <w:rPr>
                <w:rFonts w:eastAsia="Tahoma"/>
                <w:b/>
                <w:i/>
                <w:sz w:val="18"/>
                <w:szCs w:val="18"/>
                <w:u w:val="single"/>
              </w:rPr>
            </w:pPr>
            <w:r>
              <w:rPr>
                <w:rFonts w:eastAsia="Tahoma"/>
                <w:sz w:val="18"/>
                <w:szCs w:val="18"/>
              </w:rPr>
              <w:t xml:space="preserve">We will use our Unicorn ‘Imagination’ learning </w:t>
            </w:r>
            <w:proofErr w:type="spellStart"/>
            <w:r>
              <w:rPr>
                <w:rFonts w:eastAsia="Tahoma"/>
                <w:sz w:val="18"/>
                <w:szCs w:val="18"/>
              </w:rPr>
              <w:t>behaviour</w:t>
            </w:r>
            <w:proofErr w:type="spellEnd"/>
            <w:r>
              <w:rPr>
                <w:rFonts w:eastAsia="Tahoma"/>
                <w:sz w:val="18"/>
                <w:szCs w:val="18"/>
              </w:rPr>
              <w:t xml:space="preserve"> to generate different ideas for stories in which a character develops through a challenging adventure.   </w:t>
            </w:r>
          </w:p>
        </w:tc>
        <w:tc>
          <w:tcPr>
            <w:tcW w:w="2661"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noProof/>
                <w:sz w:val="18"/>
                <w:szCs w:val="18"/>
                <w:lang w:val="en-GB"/>
              </w:rPr>
              <w:drawing>
                <wp:anchor distT="114300" distB="114300" distL="114300" distR="114300" simplePos="0" relativeHeight="251741184" behindDoc="0" locked="0" layoutInCell="1" hidden="0" allowOverlap="1" wp14:anchorId="427BA0A3" wp14:editId="1BCE700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sidRPr="002772FC">
              <w:rPr>
                <w:rFonts w:eastAsia="Tahoma"/>
                <w:b/>
                <w:sz w:val="18"/>
                <w:szCs w:val="18"/>
              </w:rPr>
              <w:t xml:space="preserve">Warm up with </w:t>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4C641E" w:rsidRPr="00691C85" w:rsidRDefault="006D7C43" w:rsidP="004D2E98">
            <w:pPr>
              <w:widowControl w:val="0"/>
              <w:spacing w:line="240" w:lineRule="auto"/>
              <w:rPr>
                <w:sz w:val="18"/>
              </w:rPr>
            </w:pPr>
            <w:hyperlink r:id="rId36" w:history="1">
              <w:r w:rsidR="00691C85" w:rsidRPr="00691C85">
                <w:rPr>
                  <w:rStyle w:val="Hyperlink"/>
                  <w:sz w:val="18"/>
                </w:rPr>
                <w:t>https://classroom.thenational.academy/lessons/fractions-recognising-equivalent-fractions-1-crt36e</w:t>
              </w:r>
            </w:hyperlink>
          </w:p>
          <w:p w:rsidR="00691C85" w:rsidRPr="002772FC" w:rsidRDefault="00691C85"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4</w:t>
            </w:r>
          </w:p>
          <w:p w:rsidR="004C641E" w:rsidRPr="00EE398E" w:rsidRDefault="006D7C43" w:rsidP="004D2E98">
            <w:pPr>
              <w:widowControl w:val="0"/>
              <w:spacing w:line="240" w:lineRule="auto"/>
              <w:rPr>
                <w:sz w:val="18"/>
              </w:rPr>
            </w:pPr>
            <w:hyperlink r:id="rId37" w:history="1">
              <w:r w:rsidR="00EE398E" w:rsidRPr="00EE398E">
                <w:rPr>
                  <w:rStyle w:val="Hyperlink"/>
                  <w:sz w:val="18"/>
                </w:rPr>
                <w:t>https://classroom.thenational.academy/lessons/reason-about-comparing-unit-fractions-6mr68e</w:t>
              </w:r>
            </w:hyperlink>
          </w:p>
          <w:p w:rsidR="00EE398E" w:rsidRPr="002772FC" w:rsidRDefault="00EE398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4C641E" w:rsidRPr="00EE398E" w:rsidRDefault="006D7C43" w:rsidP="004D2E98">
            <w:pPr>
              <w:widowControl w:val="0"/>
              <w:spacing w:line="240" w:lineRule="auto"/>
              <w:rPr>
                <w:sz w:val="18"/>
              </w:rPr>
            </w:pPr>
            <w:hyperlink r:id="rId38" w:history="1">
              <w:r w:rsidR="00EE398E" w:rsidRPr="00EE398E">
                <w:rPr>
                  <w:rStyle w:val="Hyperlink"/>
                  <w:sz w:val="18"/>
                </w:rPr>
                <w:t>https://classroom.thenational.academy/lessons/rounding-decimals-part-1-70r6at</w:t>
              </w:r>
            </w:hyperlink>
          </w:p>
          <w:p w:rsidR="00EE398E" w:rsidRPr="002772FC" w:rsidRDefault="00EE398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E4226F" w:rsidRPr="00E4226F" w:rsidRDefault="006D7C43" w:rsidP="007F540A">
            <w:pPr>
              <w:widowControl w:val="0"/>
              <w:spacing w:line="240" w:lineRule="auto"/>
              <w:rPr>
                <w:sz w:val="18"/>
              </w:rPr>
            </w:pPr>
            <w:hyperlink r:id="rId39" w:history="1">
              <w:r w:rsidR="00E4226F" w:rsidRPr="00E4226F">
                <w:rPr>
                  <w:rStyle w:val="Hyperlink"/>
                  <w:sz w:val="18"/>
                </w:rPr>
                <w:t>https://classroom.thenational.academy/lessons/fractions-multiply-pairs-of-proper-fractions-c4rp4r</w:t>
              </w:r>
            </w:hyperlink>
          </w:p>
        </w:tc>
        <w:tc>
          <w:tcPr>
            <w:tcW w:w="4323"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tabs>
                <w:tab w:val="center" w:pos="1601"/>
                <w:tab w:val="right" w:pos="3202"/>
              </w:tabs>
              <w:spacing w:line="240" w:lineRule="auto"/>
              <w:rPr>
                <w:rFonts w:eastAsia="Tahoma"/>
                <w:b/>
                <w:sz w:val="18"/>
                <w:szCs w:val="18"/>
              </w:rPr>
            </w:pPr>
            <w:r w:rsidRPr="002772FC">
              <w:rPr>
                <w:rFonts w:eastAsia="Tahoma"/>
                <w:b/>
                <w:sz w:val="18"/>
                <w:szCs w:val="18"/>
              </w:rPr>
              <w:tab/>
              <w:t>Art</w:t>
            </w:r>
          </w:p>
          <w:p w:rsidR="004C641E" w:rsidRDefault="00CF3B41" w:rsidP="005E7B11">
            <w:pPr>
              <w:widowControl w:val="0"/>
              <w:pBdr>
                <w:top w:val="nil"/>
                <w:left w:val="nil"/>
                <w:bottom w:val="nil"/>
                <w:right w:val="nil"/>
                <w:between w:val="nil"/>
              </w:pBdr>
              <w:tabs>
                <w:tab w:val="center" w:pos="1601"/>
                <w:tab w:val="right" w:pos="3202"/>
              </w:tabs>
              <w:spacing w:line="240" w:lineRule="auto"/>
              <w:rPr>
                <w:sz w:val="18"/>
                <w:szCs w:val="18"/>
              </w:rPr>
            </w:pPr>
            <w:r w:rsidRPr="00CF3B41">
              <w:rPr>
                <w:sz w:val="18"/>
                <w:szCs w:val="18"/>
              </w:rPr>
              <w:t xml:space="preserve">In this </w:t>
            </w:r>
            <w:r>
              <w:rPr>
                <w:sz w:val="18"/>
                <w:szCs w:val="18"/>
              </w:rPr>
              <w:t xml:space="preserve">week’s Art lesson, we will have a go at sketching our </w:t>
            </w:r>
            <w:proofErr w:type="gramStart"/>
            <w:r>
              <w:rPr>
                <w:sz w:val="18"/>
                <w:szCs w:val="18"/>
              </w:rPr>
              <w:t>own  ‘Anglo</w:t>
            </w:r>
            <w:proofErr w:type="gramEnd"/>
            <w:r>
              <w:rPr>
                <w:sz w:val="18"/>
                <w:szCs w:val="18"/>
              </w:rPr>
              <w:t xml:space="preserve">-Saxon’ style patterns in the style of those we looked at in last week’s lesson. </w:t>
            </w:r>
          </w:p>
          <w:p w:rsidR="00CF3B41" w:rsidRDefault="00CF3B41" w:rsidP="00CF3B41">
            <w:pPr>
              <w:widowControl w:val="0"/>
              <w:pBdr>
                <w:top w:val="nil"/>
                <w:left w:val="nil"/>
                <w:bottom w:val="nil"/>
                <w:right w:val="nil"/>
                <w:between w:val="nil"/>
              </w:pBdr>
              <w:tabs>
                <w:tab w:val="center" w:pos="1601"/>
                <w:tab w:val="right" w:pos="3202"/>
              </w:tabs>
              <w:spacing w:line="240" w:lineRule="auto"/>
              <w:rPr>
                <w:sz w:val="20"/>
                <w:szCs w:val="20"/>
              </w:rPr>
            </w:pPr>
            <w:r>
              <w:rPr>
                <w:sz w:val="18"/>
                <w:szCs w:val="18"/>
              </w:rPr>
              <w:t xml:space="preserve">Then, we will use modelling materials, such as clay or salt dough to </w:t>
            </w:r>
            <w:r w:rsidRPr="00CF3B41">
              <w:rPr>
                <w:sz w:val="18"/>
                <w:szCs w:val="18"/>
              </w:rPr>
              <w:t>m</w:t>
            </w:r>
            <w:r w:rsidRPr="00CF3B41">
              <w:rPr>
                <w:sz w:val="20"/>
                <w:szCs w:val="20"/>
              </w:rPr>
              <w:t>ake clay beads and/ or tiles or a Celtic cross, etching these with patterns based on those explored in the last lesson.</w:t>
            </w:r>
          </w:p>
          <w:p w:rsidR="00CF3B41" w:rsidRPr="00CF3B41" w:rsidRDefault="00CF3B41" w:rsidP="00CF3B41">
            <w:pPr>
              <w:widowControl w:val="0"/>
              <w:pBdr>
                <w:top w:val="nil"/>
                <w:left w:val="nil"/>
                <w:bottom w:val="nil"/>
                <w:right w:val="nil"/>
                <w:between w:val="nil"/>
              </w:pBdr>
              <w:tabs>
                <w:tab w:val="center" w:pos="1601"/>
                <w:tab w:val="right" w:pos="3202"/>
              </w:tabs>
              <w:spacing w:line="240" w:lineRule="auto"/>
              <w:rPr>
                <w:sz w:val="18"/>
                <w:szCs w:val="18"/>
              </w:rPr>
            </w:pPr>
            <w:r>
              <w:rPr>
                <w:sz w:val="20"/>
                <w:szCs w:val="20"/>
              </w:rPr>
              <w:t xml:space="preserve">In a later lesson, we will use these to make some ‘Anglo-Saxon’ style </w:t>
            </w:r>
            <w:proofErr w:type="spellStart"/>
            <w:r>
              <w:rPr>
                <w:sz w:val="20"/>
                <w:szCs w:val="20"/>
              </w:rPr>
              <w:t>jewellery</w:t>
            </w:r>
            <w:proofErr w:type="spellEnd"/>
            <w:r>
              <w:rPr>
                <w:sz w:val="20"/>
                <w:szCs w:val="20"/>
              </w:rPr>
              <w:t xml:space="preserve">. </w:t>
            </w:r>
          </w:p>
          <w:p w:rsidR="004C641E" w:rsidRPr="002772FC" w:rsidRDefault="004C641E" w:rsidP="0063103A">
            <w:pPr>
              <w:widowControl w:val="0"/>
              <w:pBdr>
                <w:top w:val="nil"/>
                <w:left w:val="nil"/>
                <w:bottom w:val="nil"/>
                <w:right w:val="nil"/>
                <w:between w:val="nil"/>
              </w:pBdr>
              <w:spacing w:line="240" w:lineRule="auto"/>
              <w:rPr>
                <w:b/>
                <w:bCs/>
                <w:color w:val="FFFFFF"/>
                <w:sz w:val="18"/>
                <w:szCs w:val="18"/>
                <w:shd w:val="clear" w:color="auto" w:fill="1C1C1C"/>
              </w:rPr>
            </w:pPr>
          </w:p>
          <w:p w:rsidR="004C641E" w:rsidRDefault="000B4469" w:rsidP="00722E0E">
            <w:pPr>
              <w:widowControl w:val="0"/>
              <w:pBdr>
                <w:top w:val="nil"/>
                <w:left w:val="nil"/>
                <w:bottom w:val="nil"/>
                <w:right w:val="nil"/>
                <w:between w:val="nil"/>
              </w:pBdr>
              <w:spacing w:line="240" w:lineRule="auto"/>
              <w:jc w:val="center"/>
              <w:rPr>
                <w:rFonts w:eastAsia="Tahoma"/>
                <w:b/>
                <w:sz w:val="18"/>
                <w:szCs w:val="18"/>
              </w:rPr>
            </w:pPr>
            <w:r>
              <w:rPr>
                <w:rFonts w:eastAsia="Tahoma"/>
                <w:b/>
                <w:sz w:val="18"/>
                <w:szCs w:val="18"/>
              </w:rPr>
              <w:t>Computing</w:t>
            </w:r>
          </w:p>
          <w:p w:rsidR="000B4469" w:rsidRPr="000B4469" w:rsidRDefault="000B4469" w:rsidP="00722E0E">
            <w:pPr>
              <w:widowControl w:val="0"/>
              <w:pBdr>
                <w:top w:val="nil"/>
                <w:left w:val="nil"/>
                <w:bottom w:val="nil"/>
                <w:right w:val="nil"/>
                <w:between w:val="nil"/>
              </w:pBdr>
              <w:spacing w:line="240" w:lineRule="auto"/>
              <w:jc w:val="center"/>
              <w:rPr>
                <w:rFonts w:eastAsia="Tahoma"/>
                <w:sz w:val="18"/>
                <w:szCs w:val="18"/>
              </w:rPr>
            </w:pPr>
            <w:r w:rsidRPr="000B4469">
              <w:rPr>
                <w:rFonts w:eastAsia="Tahoma"/>
                <w:sz w:val="18"/>
                <w:szCs w:val="18"/>
              </w:rPr>
              <w:t>This lesson will be on Google Classrooms</w:t>
            </w:r>
            <w:r>
              <w:rPr>
                <w:rFonts w:eastAsia="Tahoma"/>
                <w:sz w:val="18"/>
                <w:szCs w:val="18"/>
              </w:rPr>
              <w:t xml:space="preserve"> by Wednesday.</w:t>
            </w:r>
          </w:p>
          <w:p w:rsidR="000B4469" w:rsidRDefault="000B4469" w:rsidP="000B4469">
            <w:pPr>
              <w:widowControl w:val="0"/>
              <w:pBdr>
                <w:top w:val="nil"/>
                <w:left w:val="nil"/>
                <w:bottom w:val="nil"/>
                <w:right w:val="nil"/>
                <w:between w:val="nil"/>
              </w:pBdr>
              <w:spacing w:line="240" w:lineRule="auto"/>
              <w:rPr>
                <w:color w:val="000000"/>
                <w:sz w:val="20"/>
                <w:szCs w:val="20"/>
              </w:rPr>
            </w:pPr>
            <w:r>
              <w:rPr>
                <w:color w:val="000000"/>
                <w:sz w:val="20"/>
                <w:szCs w:val="20"/>
              </w:rPr>
              <w:t>Your task in our Computing lessons this term is</w:t>
            </w:r>
            <w:r w:rsidRPr="000B4469">
              <w:rPr>
                <w:color w:val="000000"/>
                <w:sz w:val="20"/>
                <w:szCs w:val="20"/>
              </w:rPr>
              <w:t xml:space="preserve"> to create a ‘virtual’ museum display about the Anglo-Saxons. </w:t>
            </w:r>
            <w:r>
              <w:rPr>
                <w:color w:val="000000"/>
                <w:sz w:val="20"/>
                <w:szCs w:val="20"/>
              </w:rPr>
              <w:t>In order to do this you will need to</w:t>
            </w:r>
            <w:r w:rsidRPr="000B4469">
              <w:rPr>
                <w:color w:val="000000"/>
                <w:sz w:val="20"/>
                <w:szCs w:val="20"/>
              </w:rPr>
              <w:t xml:space="preserve"> search for, save and </w:t>
            </w:r>
            <w:r>
              <w:rPr>
                <w:color w:val="000000"/>
                <w:sz w:val="20"/>
                <w:szCs w:val="20"/>
              </w:rPr>
              <w:t>import images of artefacts,</w:t>
            </w:r>
            <w:r w:rsidRPr="000B4469">
              <w:rPr>
                <w:color w:val="000000"/>
                <w:sz w:val="20"/>
                <w:szCs w:val="20"/>
              </w:rPr>
              <w:t xml:space="preserve"> copy and paste</w:t>
            </w:r>
            <w:r>
              <w:rPr>
                <w:color w:val="000000"/>
                <w:sz w:val="20"/>
                <w:szCs w:val="20"/>
              </w:rPr>
              <w:t xml:space="preserve"> them</w:t>
            </w:r>
            <w:r w:rsidRPr="000B4469">
              <w:rPr>
                <w:color w:val="000000"/>
                <w:sz w:val="20"/>
                <w:szCs w:val="20"/>
              </w:rPr>
              <w:t xml:space="preserve"> into a </w:t>
            </w:r>
            <w:r>
              <w:rPr>
                <w:color w:val="000000"/>
                <w:sz w:val="20"/>
                <w:szCs w:val="20"/>
              </w:rPr>
              <w:t>‘Google Slides’ document and</w:t>
            </w:r>
            <w:r w:rsidRPr="000B4469">
              <w:rPr>
                <w:color w:val="000000"/>
                <w:sz w:val="20"/>
                <w:szCs w:val="20"/>
              </w:rPr>
              <w:t xml:space="preserve"> manipulate the size of the image</w:t>
            </w:r>
            <w:r>
              <w:rPr>
                <w:color w:val="000000"/>
                <w:sz w:val="20"/>
                <w:szCs w:val="20"/>
              </w:rPr>
              <w:t>s</w:t>
            </w:r>
            <w:r w:rsidRPr="000B4469">
              <w:rPr>
                <w:color w:val="000000"/>
                <w:sz w:val="20"/>
                <w:szCs w:val="20"/>
              </w:rPr>
              <w:t xml:space="preserve">. </w:t>
            </w:r>
            <w:r>
              <w:rPr>
                <w:color w:val="000000"/>
                <w:sz w:val="20"/>
                <w:szCs w:val="20"/>
              </w:rPr>
              <w:t xml:space="preserve">You should </w:t>
            </w:r>
            <w:r w:rsidRPr="000B4469">
              <w:rPr>
                <w:color w:val="000000"/>
                <w:sz w:val="20"/>
                <w:szCs w:val="20"/>
              </w:rPr>
              <w:t xml:space="preserve">collect the references by copying and pasting the URLs of the pages where </w:t>
            </w:r>
            <w:r>
              <w:rPr>
                <w:color w:val="000000"/>
                <w:sz w:val="20"/>
                <w:szCs w:val="20"/>
              </w:rPr>
              <w:t>you found the images onto a ‘R</w:t>
            </w:r>
            <w:r w:rsidRPr="000B4469">
              <w:rPr>
                <w:color w:val="000000"/>
                <w:sz w:val="20"/>
                <w:szCs w:val="20"/>
              </w:rPr>
              <w:t>eferences</w:t>
            </w:r>
            <w:r>
              <w:rPr>
                <w:color w:val="000000"/>
                <w:sz w:val="20"/>
                <w:szCs w:val="20"/>
              </w:rPr>
              <w:t>’</w:t>
            </w:r>
            <w:r w:rsidRPr="000B4469">
              <w:rPr>
                <w:color w:val="000000"/>
                <w:sz w:val="20"/>
                <w:szCs w:val="20"/>
              </w:rPr>
              <w:t xml:space="preserve"> page</w:t>
            </w:r>
            <w:r>
              <w:rPr>
                <w:color w:val="000000"/>
                <w:sz w:val="20"/>
                <w:szCs w:val="20"/>
              </w:rPr>
              <w:t xml:space="preserve"> on your Google slides document</w:t>
            </w:r>
            <w:r w:rsidRPr="000B4469">
              <w:rPr>
                <w:color w:val="000000"/>
                <w:sz w:val="20"/>
                <w:szCs w:val="20"/>
              </w:rPr>
              <w:t xml:space="preserve">. </w:t>
            </w:r>
            <w:r>
              <w:rPr>
                <w:color w:val="000000"/>
                <w:sz w:val="20"/>
                <w:szCs w:val="20"/>
              </w:rPr>
              <w:t xml:space="preserve"> (You will need these in the next lesson, when you will be adding text to your images and recording these as sound files.)</w:t>
            </w:r>
          </w:p>
          <w:p w:rsidR="004C641E" w:rsidRPr="002772FC" w:rsidRDefault="004C641E" w:rsidP="00163C37">
            <w:pPr>
              <w:widowControl w:val="0"/>
              <w:pBdr>
                <w:top w:val="nil"/>
                <w:left w:val="nil"/>
                <w:bottom w:val="nil"/>
                <w:right w:val="nil"/>
                <w:between w:val="nil"/>
              </w:pBdr>
              <w:spacing w:line="240" w:lineRule="auto"/>
              <w:jc w:val="center"/>
              <w:rPr>
                <w:rFonts w:eastAsia="Tahoma"/>
                <w:sz w:val="18"/>
                <w:szCs w:val="18"/>
              </w:rPr>
            </w:pPr>
          </w:p>
        </w:tc>
      </w:tr>
      <w:tr w:rsidR="004C641E" w:rsidTr="0050164B">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Thursday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Pr="00DB52FE" w:rsidRDefault="004C641E" w:rsidP="002772FC">
            <w:pPr>
              <w:widowControl w:val="0"/>
              <w:pBdr>
                <w:top w:val="nil"/>
                <w:left w:val="nil"/>
                <w:bottom w:val="nil"/>
                <w:right w:val="nil"/>
                <w:between w:val="nil"/>
              </w:pBdr>
              <w:spacing w:line="240" w:lineRule="auto"/>
              <w:rPr>
                <w:rFonts w:ascii="Tahoma" w:eastAsia="Tahoma" w:hAnsi="Tahoma" w:cs="Tahoma"/>
              </w:rPr>
            </w:pPr>
          </w:p>
        </w:tc>
        <w:tc>
          <w:tcPr>
            <w:tcW w:w="1472" w:type="dxa"/>
          </w:tcPr>
          <w:p w:rsidR="004C641E" w:rsidRPr="002772FC" w:rsidRDefault="002772FC">
            <w:pPr>
              <w:widowControl w:val="0"/>
              <w:pBdr>
                <w:top w:val="nil"/>
                <w:left w:val="nil"/>
                <w:bottom w:val="nil"/>
                <w:right w:val="nil"/>
                <w:between w:val="nil"/>
              </w:pBdr>
              <w:spacing w:line="240" w:lineRule="auto"/>
              <w:rPr>
                <w:noProof/>
                <w:sz w:val="18"/>
                <w:szCs w:val="18"/>
                <w:lang w:val="en-GB"/>
              </w:rPr>
            </w:pPr>
            <w:r w:rsidRPr="002772FC">
              <w:rPr>
                <w:rFonts w:eastAsia="Tahoma"/>
                <w:noProof/>
                <w:sz w:val="18"/>
                <w:szCs w:val="18"/>
                <w:lang w:val="en-GB"/>
              </w:rPr>
              <w:t>There is a presentation on the Google Classroom to guide you through today’s Daily Dashboard.</w:t>
            </w:r>
          </w:p>
        </w:tc>
        <w:tc>
          <w:tcPr>
            <w:tcW w:w="2062" w:type="dxa"/>
            <w:shd w:val="clear" w:color="auto" w:fill="auto"/>
            <w:tcMar>
              <w:top w:w="100" w:type="dxa"/>
              <w:left w:w="100" w:type="dxa"/>
              <w:bottom w:w="100" w:type="dxa"/>
              <w:right w:w="100" w:type="dxa"/>
            </w:tcMar>
          </w:tcPr>
          <w:p w:rsidR="004C641E" w:rsidRPr="00B30A66" w:rsidRDefault="00B30A66">
            <w:pPr>
              <w:widowControl w:val="0"/>
              <w:pBdr>
                <w:top w:val="nil"/>
                <w:left w:val="nil"/>
                <w:bottom w:val="nil"/>
                <w:right w:val="nil"/>
                <w:between w:val="nil"/>
              </w:pBdr>
              <w:spacing w:line="240" w:lineRule="auto"/>
              <w:rPr>
                <w:sz w:val="18"/>
                <w:szCs w:val="18"/>
              </w:rPr>
            </w:pPr>
            <w:r w:rsidRPr="002772FC">
              <w:rPr>
                <w:rFonts w:eastAsia="Tahoma"/>
                <w:noProof/>
                <w:sz w:val="18"/>
                <w:szCs w:val="20"/>
                <w:lang w:val="en-GB"/>
              </w:rPr>
              <w:drawing>
                <wp:inline distT="114300" distB="114300" distL="114300" distR="114300" wp14:anchorId="61B7ED2C" wp14:editId="68128BDF">
                  <wp:extent cx="1025718" cy="214685"/>
                  <wp:effectExtent l="0" t="0" r="3175"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26743" cy="214900"/>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2992" behindDoc="0" locked="0" layoutInCell="1" hidden="0" allowOverlap="1" wp14:anchorId="2A8CD084" wp14:editId="77281E02">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7475" cy="254000"/>
                          </a:xfrm>
                          <a:prstGeom prst="rect">
                            <a:avLst/>
                          </a:prstGeom>
                          <a:ln/>
                        </pic:spPr>
                      </pic:pic>
                    </a:graphicData>
                  </a:graphic>
                </wp:anchor>
              </w:drawing>
            </w:r>
            <w:hyperlink r:id="rId40">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t>
            </w:r>
            <w:r w:rsidRPr="002772FC">
              <w:rPr>
                <w:noProof/>
                <w:sz w:val="18"/>
                <w:szCs w:val="18"/>
                <w:lang w:val="en-GB"/>
              </w:rPr>
              <w:lastRenderedPageBreak/>
              <w:t xml:space="preserve">words for 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lesson on Bug Club Phonics and then spend any remaining time on Spelling Shed.</w:t>
            </w:r>
          </w:p>
          <w:p w:rsidR="006A5603" w:rsidRDefault="006A5603" w:rsidP="006A5603">
            <w:pPr>
              <w:rPr>
                <w:rFonts w:eastAsia="Tahoma"/>
                <w:sz w:val="18"/>
                <w:szCs w:val="20"/>
              </w:rPr>
            </w:pPr>
            <w:r>
              <w:rPr>
                <w:rFonts w:eastAsia="Tahoma"/>
                <w:sz w:val="18"/>
                <w:szCs w:val="20"/>
              </w:rPr>
              <w:t xml:space="preserve">Today’s lesson is </w:t>
            </w:r>
          </w:p>
          <w:p w:rsidR="0050164B" w:rsidRDefault="0050164B" w:rsidP="006A5603">
            <w:pPr>
              <w:rPr>
                <w:rFonts w:eastAsia="Tahoma"/>
                <w:sz w:val="18"/>
                <w:szCs w:val="20"/>
              </w:rPr>
            </w:pPr>
            <w:hyperlink r:id="rId41" w:anchor=":play(855972)" w:tooltip="Click for preview. Double-click to open." w:history="1">
              <w:r>
                <w:rPr>
                  <w:rStyle w:val="Hyperlink"/>
                  <w:color w:val="660099"/>
                  <w:sz w:val="20"/>
                  <w:szCs w:val="20"/>
                  <w:bdr w:val="none" w:sz="0" w:space="0" w:color="auto" w:frame="1"/>
                  <w:shd w:val="clear" w:color="auto" w:fill="FFFFFF"/>
                </w:rPr>
                <w:t>Unit 14 Language High-Frequency Words</w:t>
              </w:r>
            </w:hyperlink>
            <w:r>
              <w:rPr>
                <w:color w:val="000000"/>
                <w:sz w:val="20"/>
                <w:szCs w:val="20"/>
                <w:shd w:val="clear" w:color="auto" w:fill="FFFFFF"/>
              </w:rPr>
              <w:t> </w:t>
            </w:r>
          </w:p>
          <w:p w:rsidR="006A5603" w:rsidRPr="002772FC" w:rsidRDefault="006A5603" w:rsidP="006A5603">
            <w:pPr>
              <w:widowControl w:val="0"/>
              <w:pBdr>
                <w:top w:val="nil"/>
                <w:left w:val="nil"/>
                <w:bottom w:val="nil"/>
                <w:right w:val="nil"/>
                <w:between w:val="nil"/>
              </w:pBdr>
              <w:spacing w:line="240" w:lineRule="auto"/>
              <w:rPr>
                <w:rFonts w:eastAsia="Tahoma"/>
                <w:sz w:val="18"/>
                <w:szCs w:val="18"/>
              </w:rPr>
            </w:pPr>
          </w:p>
        </w:tc>
        <w:tc>
          <w:tcPr>
            <w:tcW w:w="1560" w:type="dxa"/>
            <w:shd w:val="clear" w:color="auto" w:fill="auto"/>
            <w:tcMar>
              <w:top w:w="100" w:type="dxa"/>
              <w:left w:w="100" w:type="dxa"/>
              <w:bottom w:w="100" w:type="dxa"/>
              <w:right w:w="100" w:type="dxa"/>
            </w:tcMar>
          </w:tcPr>
          <w:p w:rsidR="004C641E" w:rsidRPr="002772FC" w:rsidRDefault="004C641E">
            <w:pPr>
              <w:widowControl w:val="0"/>
              <w:spacing w:line="240" w:lineRule="auto"/>
              <w:rPr>
                <w:rFonts w:eastAsia="Tahoma"/>
                <w:sz w:val="18"/>
                <w:szCs w:val="18"/>
              </w:rPr>
            </w:pPr>
            <w:r w:rsidRPr="002772FC">
              <w:rPr>
                <w:noProof/>
                <w:sz w:val="18"/>
                <w:szCs w:val="18"/>
                <w:lang w:val="en-GB"/>
              </w:rPr>
              <w:lastRenderedPageBreak/>
              <w:drawing>
                <wp:anchor distT="114300" distB="114300" distL="114300" distR="114300" simplePos="0" relativeHeight="251734016" behindDoc="0" locked="0" layoutInCell="1" hidden="0" allowOverlap="1" wp14:anchorId="59142C8F" wp14:editId="75FE511F">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588" cy="529187"/>
                          </a:xfrm>
                          <a:prstGeom prst="rect">
                            <a:avLst/>
                          </a:prstGeom>
                          <a:ln/>
                        </pic:spPr>
                      </pic:pic>
                    </a:graphicData>
                  </a:graphic>
                </wp:anchor>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6D7C43">
            <w:pPr>
              <w:widowControl w:val="0"/>
              <w:spacing w:line="240" w:lineRule="auto"/>
              <w:rPr>
                <w:rFonts w:eastAsia="Tahoma"/>
                <w:sz w:val="18"/>
                <w:szCs w:val="18"/>
              </w:rPr>
            </w:pPr>
            <w:hyperlink r:id="rId42">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583" w:type="dxa"/>
            <w:shd w:val="clear" w:color="auto" w:fill="auto"/>
            <w:tcMar>
              <w:top w:w="100" w:type="dxa"/>
              <w:left w:w="100" w:type="dxa"/>
              <w:bottom w:w="100" w:type="dxa"/>
              <w:right w:w="100" w:type="dxa"/>
            </w:tcMar>
          </w:tcPr>
          <w:p w:rsidR="004C641E" w:rsidRDefault="004C641E" w:rsidP="00050ED0">
            <w:pPr>
              <w:widowControl w:val="0"/>
              <w:spacing w:line="240" w:lineRule="auto"/>
              <w:rPr>
                <w:rFonts w:eastAsia="Tahoma"/>
                <w:b/>
                <w:sz w:val="18"/>
                <w:szCs w:val="18"/>
              </w:rPr>
            </w:pPr>
            <w:r w:rsidRPr="002772FC">
              <w:rPr>
                <w:rFonts w:eastAsia="Tahoma"/>
                <w:b/>
                <w:sz w:val="18"/>
                <w:szCs w:val="18"/>
              </w:rPr>
              <w:t>This week’s Literacy lessons will be posted on Google Classrooms by 8.30am each morning.</w:t>
            </w:r>
          </w:p>
          <w:p w:rsidR="00945409" w:rsidRDefault="00945409" w:rsidP="00050ED0">
            <w:pPr>
              <w:widowControl w:val="0"/>
              <w:spacing w:line="240" w:lineRule="auto"/>
              <w:rPr>
                <w:rFonts w:eastAsia="Tahoma"/>
                <w:b/>
                <w:sz w:val="18"/>
                <w:szCs w:val="18"/>
              </w:rPr>
            </w:pPr>
          </w:p>
          <w:p w:rsidR="001D14BC" w:rsidRDefault="009D012E" w:rsidP="009D012E">
            <w:pPr>
              <w:widowControl w:val="0"/>
              <w:spacing w:line="240" w:lineRule="auto"/>
              <w:rPr>
                <w:rFonts w:eastAsia="Tahoma"/>
                <w:sz w:val="18"/>
                <w:szCs w:val="18"/>
              </w:rPr>
            </w:pPr>
            <w:r>
              <w:rPr>
                <w:rFonts w:eastAsia="Tahoma"/>
                <w:sz w:val="18"/>
                <w:szCs w:val="18"/>
              </w:rPr>
              <w:t xml:space="preserve">In today’s lesson, we will look at the story ideas generated in yesterday’s lesson, select an appropriate idea and develop it into a story plan. We will consider how to ensure that there is plot </w:t>
            </w:r>
            <w:r>
              <w:rPr>
                <w:rFonts w:eastAsia="Tahoma"/>
                <w:sz w:val="18"/>
                <w:szCs w:val="18"/>
              </w:rPr>
              <w:lastRenderedPageBreak/>
              <w:t xml:space="preserve">cohesion: that key characteristics of the central character are chosen according to the plot and that the setting or context is appropriate to the plot and character. </w:t>
            </w:r>
          </w:p>
          <w:p w:rsidR="009D012E" w:rsidRDefault="009D012E" w:rsidP="009D012E">
            <w:pPr>
              <w:widowControl w:val="0"/>
              <w:spacing w:line="240" w:lineRule="auto"/>
              <w:rPr>
                <w:rFonts w:eastAsia="Tahoma"/>
                <w:sz w:val="18"/>
                <w:szCs w:val="18"/>
              </w:rPr>
            </w:pPr>
          </w:p>
          <w:p w:rsidR="009D012E" w:rsidRPr="001D14BC" w:rsidRDefault="009D012E" w:rsidP="009D012E">
            <w:pPr>
              <w:widowControl w:val="0"/>
              <w:spacing w:line="240" w:lineRule="auto"/>
              <w:rPr>
                <w:rFonts w:eastAsia="Tahoma"/>
                <w:b/>
                <w:sz w:val="18"/>
                <w:szCs w:val="18"/>
                <w:u w:val="single"/>
              </w:rPr>
            </w:pPr>
          </w:p>
        </w:tc>
        <w:tc>
          <w:tcPr>
            <w:tcW w:w="2661"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noProof/>
                <w:sz w:val="18"/>
                <w:szCs w:val="18"/>
                <w:lang w:val="en-GB"/>
              </w:rPr>
              <w:lastRenderedPageBreak/>
              <w:drawing>
                <wp:anchor distT="114300" distB="114300" distL="114300" distR="114300" simplePos="0" relativeHeight="251737088" behindDoc="0" locked="0" layoutInCell="1" hidden="0" allowOverlap="1" wp14:anchorId="387B1709" wp14:editId="652F8903">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sidRPr="002772FC">
              <w:rPr>
                <w:rFonts w:eastAsia="Tahoma"/>
                <w:b/>
                <w:sz w:val="18"/>
                <w:szCs w:val="18"/>
              </w:rPr>
              <w:t xml:space="preserve">Warm up with </w:t>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i/>
                <w:color w:val="FF0000"/>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4C641E" w:rsidRPr="00691C85" w:rsidRDefault="006D7C43" w:rsidP="004D2E98">
            <w:pPr>
              <w:widowControl w:val="0"/>
              <w:spacing w:line="240" w:lineRule="auto"/>
              <w:rPr>
                <w:sz w:val="18"/>
              </w:rPr>
            </w:pPr>
            <w:hyperlink r:id="rId43" w:history="1">
              <w:r w:rsidR="00691C85" w:rsidRPr="00691C85">
                <w:rPr>
                  <w:rStyle w:val="Hyperlink"/>
                  <w:sz w:val="18"/>
                </w:rPr>
                <w:t>https://classroom.thenational.academy/lessons/fractions-recognising-equivalent-fractions-2-ccr38c</w:t>
              </w:r>
            </w:hyperlink>
          </w:p>
          <w:p w:rsidR="00691C85" w:rsidRPr="002772FC" w:rsidRDefault="00691C85"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4</w:t>
            </w:r>
          </w:p>
          <w:p w:rsidR="004C641E" w:rsidRPr="00EE398E" w:rsidRDefault="006D7C43" w:rsidP="004D2E98">
            <w:pPr>
              <w:widowControl w:val="0"/>
              <w:spacing w:line="240" w:lineRule="auto"/>
              <w:rPr>
                <w:sz w:val="18"/>
              </w:rPr>
            </w:pPr>
            <w:hyperlink r:id="rId44" w:history="1">
              <w:r w:rsidR="00EE398E" w:rsidRPr="00EE398E">
                <w:rPr>
                  <w:rStyle w:val="Hyperlink"/>
                  <w:sz w:val="18"/>
                </w:rPr>
                <w:t>https://classroom.thenational.academy/lessons/compare-unit-fractions-in-a-measures-context-cgtp6r</w:t>
              </w:r>
            </w:hyperlink>
          </w:p>
          <w:p w:rsidR="00EE398E" w:rsidRPr="002772FC" w:rsidRDefault="00EE398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4C641E" w:rsidRPr="00EE398E" w:rsidRDefault="006D7C43" w:rsidP="004D2E98">
            <w:pPr>
              <w:widowControl w:val="0"/>
              <w:spacing w:line="240" w:lineRule="auto"/>
              <w:rPr>
                <w:sz w:val="18"/>
              </w:rPr>
            </w:pPr>
            <w:hyperlink r:id="rId45" w:history="1">
              <w:r w:rsidR="00EE398E" w:rsidRPr="00EE398E">
                <w:rPr>
                  <w:rStyle w:val="Hyperlink"/>
                  <w:sz w:val="18"/>
                </w:rPr>
                <w:t>https://classroom.thenational.academy/lessons/rounding-decimals-part-2-74rkgc</w:t>
              </w:r>
            </w:hyperlink>
          </w:p>
          <w:p w:rsidR="00EE398E" w:rsidRPr="002772FC" w:rsidRDefault="00EE398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4C641E" w:rsidRPr="00E4226F" w:rsidRDefault="006D7C43" w:rsidP="00AA459E">
            <w:pPr>
              <w:widowControl w:val="0"/>
              <w:spacing w:line="240" w:lineRule="auto"/>
              <w:rPr>
                <w:sz w:val="18"/>
              </w:rPr>
            </w:pPr>
            <w:hyperlink r:id="rId46" w:history="1">
              <w:r w:rsidR="00E4226F" w:rsidRPr="00E4226F">
                <w:rPr>
                  <w:rStyle w:val="Hyperlink"/>
                  <w:sz w:val="18"/>
                </w:rPr>
                <w:t>https://classroom.thenational.academy/lessons/fractions-divide-a-proper-fraction-by-an-integer-6tjkgd</w:t>
              </w:r>
            </w:hyperlink>
          </w:p>
          <w:p w:rsidR="00E4226F" w:rsidRPr="002772FC" w:rsidRDefault="00E4226F" w:rsidP="00AA459E">
            <w:pPr>
              <w:widowControl w:val="0"/>
              <w:spacing w:line="240" w:lineRule="auto"/>
              <w:rPr>
                <w:b/>
                <w:sz w:val="18"/>
                <w:szCs w:val="18"/>
              </w:rPr>
            </w:pPr>
          </w:p>
        </w:tc>
        <w:tc>
          <w:tcPr>
            <w:tcW w:w="4323" w:type="dxa"/>
            <w:shd w:val="clear" w:color="auto" w:fill="auto"/>
            <w:tcMar>
              <w:top w:w="100" w:type="dxa"/>
              <w:left w:w="100" w:type="dxa"/>
              <w:bottom w:w="100" w:type="dxa"/>
              <w:right w:w="100" w:type="dxa"/>
            </w:tcMar>
          </w:tcPr>
          <w:p w:rsidR="004C641E" w:rsidRPr="002772FC" w:rsidRDefault="004C641E" w:rsidP="00D12AA8">
            <w:pPr>
              <w:spacing w:line="240" w:lineRule="auto"/>
              <w:jc w:val="center"/>
              <w:rPr>
                <w:rFonts w:eastAsia="Tahoma"/>
                <w:b/>
                <w:sz w:val="18"/>
                <w:szCs w:val="18"/>
              </w:rPr>
            </w:pPr>
            <w:r w:rsidRPr="002772FC">
              <w:rPr>
                <w:rFonts w:eastAsia="Tahoma"/>
                <w:b/>
                <w:sz w:val="18"/>
                <w:szCs w:val="18"/>
              </w:rPr>
              <w:lastRenderedPageBreak/>
              <w:t>Science</w:t>
            </w:r>
          </w:p>
          <w:p w:rsidR="00163C37" w:rsidRDefault="004C641E" w:rsidP="005E7B11">
            <w:pPr>
              <w:rPr>
                <w:rFonts w:eastAsia="Tahoma"/>
                <w:sz w:val="18"/>
                <w:szCs w:val="18"/>
              </w:rPr>
            </w:pPr>
            <w:r w:rsidRPr="002772FC">
              <w:rPr>
                <w:rFonts w:eastAsia="Tahoma"/>
                <w:sz w:val="18"/>
                <w:szCs w:val="18"/>
              </w:rPr>
              <w:t xml:space="preserve">This lesson will be on Google Classrooms. </w:t>
            </w:r>
          </w:p>
          <w:p w:rsidR="00163C37" w:rsidRDefault="00163C37" w:rsidP="005E7B11">
            <w:pPr>
              <w:rPr>
                <w:rFonts w:eastAsia="Tahoma"/>
                <w:sz w:val="18"/>
                <w:szCs w:val="18"/>
              </w:rPr>
            </w:pPr>
          </w:p>
          <w:p w:rsidR="00163C37" w:rsidRDefault="00163C37" w:rsidP="005E7B11">
            <w:pPr>
              <w:rPr>
                <w:rFonts w:eastAsia="Tahoma"/>
                <w:sz w:val="18"/>
                <w:szCs w:val="18"/>
              </w:rPr>
            </w:pPr>
            <w:r>
              <w:rPr>
                <w:rFonts w:eastAsia="Tahoma"/>
                <w:sz w:val="18"/>
                <w:szCs w:val="18"/>
              </w:rPr>
              <w:t>Start by using the BBC Bitesize lesson to explore, ‘What is an Invertebrate?’</w:t>
            </w:r>
          </w:p>
          <w:p w:rsidR="00163C37" w:rsidRPr="00163C37" w:rsidRDefault="006D7C43" w:rsidP="00163C37">
            <w:pPr>
              <w:rPr>
                <w:sz w:val="18"/>
                <w:szCs w:val="20"/>
              </w:rPr>
            </w:pPr>
            <w:hyperlink r:id="rId47" w:history="1">
              <w:r w:rsidR="00163C37" w:rsidRPr="00163C37">
                <w:rPr>
                  <w:rStyle w:val="Hyperlink"/>
                  <w:sz w:val="18"/>
                  <w:szCs w:val="20"/>
                </w:rPr>
                <w:t>https://www.bbc.co.uk/bitesize/topics/zn22pv4/articles/z8mbqhv</w:t>
              </w:r>
            </w:hyperlink>
          </w:p>
          <w:p w:rsidR="00163C37" w:rsidRDefault="00163C37" w:rsidP="005E7B11">
            <w:pPr>
              <w:rPr>
                <w:rFonts w:eastAsia="Tahoma"/>
                <w:sz w:val="18"/>
                <w:szCs w:val="18"/>
              </w:rPr>
            </w:pPr>
          </w:p>
          <w:p w:rsidR="004C641E" w:rsidRPr="002772FC" w:rsidRDefault="004C641E" w:rsidP="005E7B11">
            <w:pPr>
              <w:rPr>
                <w:rFonts w:eastAsia="Tahoma"/>
                <w:sz w:val="18"/>
                <w:szCs w:val="18"/>
              </w:rPr>
            </w:pPr>
            <w:r w:rsidRPr="002772FC">
              <w:rPr>
                <w:rFonts w:eastAsia="Tahoma"/>
                <w:sz w:val="18"/>
                <w:szCs w:val="18"/>
              </w:rPr>
              <w:t xml:space="preserve">In this lesson, </w:t>
            </w:r>
            <w:r w:rsidR="00163C37">
              <w:rPr>
                <w:rFonts w:eastAsia="Tahoma"/>
                <w:sz w:val="18"/>
                <w:szCs w:val="18"/>
              </w:rPr>
              <w:t xml:space="preserve">you should explore your garden or another part of the local environment, to </w:t>
            </w:r>
            <w:r w:rsidR="00163C37" w:rsidRPr="00163C37">
              <w:rPr>
                <w:sz w:val="18"/>
              </w:rPr>
              <w:t xml:space="preserve">find, </w:t>
            </w:r>
            <w:r w:rsidR="00163C37" w:rsidRPr="00163C37">
              <w:rPr>
                <w:sz w:val="18"/>
              </w:rPr>
              <w:lastRenderedPageBreak/>
              <w:t xml:space="preserve">identify and name </w:t>
            </w:r>
            <w:r w:rsidR="00163C37" w:rsidRPr="00163C37">
              <w:rPr>
                <w:b/>
                <w:sz w:val="18"/>
              </w:rPr>
              <w:t>invertebrates</w:t>
            </w:r>
            <w:r w:rsidR="00163C37" w:rsidRPr="00163C37">
              <w:rPr>
                <w:sz w:val="18"/>
              </w:rPr>
              <w:t xml:space="preserve"> and then use a classification key to identify these. </w:t>
            </w:r>
            <w:r w:rsidR="00163C37">
              <w:rPr>
                <w:sz w:val="18"/>
              </w:rPr>
              <w:t>You should</w:t>
            </w:r>
            <w:r w:rsidR="00163C37" w:rsidRPr="00163C37">
              <w:rPr>
                <w:sz w:val="18"/>
              </w:rPr>
              <w:t xml:space="preserve"> then create a sketch and fact file of the creatures</w:t>
            </w:r>
            <w:r w:rsidR="00163C37">
              <w:rPr>
                <w:sz w:val="18"/>
              </w:rPr>
              <w:t xml:space="preserve"> you</w:t>
            </w:r>
            <w:r w:rsidR="00163C37" w:rsidRPr="00163C37">
              <w:rPr>
                <w:sz w:val="18"/>
              </w:rPr>
              <w:t xml:space="preserve"> have found, labelling the key characteristics used to identify them.</w:t>
            </w:r>
            <w:r w:rsidRPr="00163C37">
              <w:rPr>
                <w:rFonts w:eastAsia="Tahoma"/>
                <w:sz w:val="16"/>
                <w:szCs w:val="18"/>
              </w:rPr>
              <w:t xml:space="preserve"> </w:t>
            </w:r>
          </w:p>
          <w:p w:rsidR="004C641E" w:rsidRPr="002772FC" w:rsidRDefault="004C641E" w:rsidP="005E7B11">
            <w:pPr>
              <w:rPr>
                <w:rFonts w:eastAsia="Tahoma"/>
                <w:sz w:val="18"/>
                <w:szCs w:val="18"/>
              </w:rPr>
            </w:pPr>
          </w:p>
          <w:p w:rsidR="00163C37" w:rsidRPr="00163C37" w:rsidRDefault="00163C37" w:rsidP="00163C37">
            <w:pPr>
              <w:rPr>
                <w:sz w:val="18"/>
                <w:szCs w:val="20"/>
              </w:rPr>
            </w:pPr>
            <w:proofErr w:type="spellStart"/>
            <w:r w:rsidRPr="00163C37">
              <w:rPr>
                <w:sz w:val="18"/>
                <w:szCs w:val="20"/>
              </w:rPr>
              <w:t>Twinkl</w:t>
            </w:r>
            <w:proofErr w:type="spellEnd"/>
            <w:r w:rsidRPr="00163C37">
              <w:rPr>
                <w:sz w:val="18"/>
                <w:szCs w:val="20"/>
              </w:rPr>
              <w:t xml:space="preserve"> Go lesson: Invertebrate Hunt</w:t>
            </w:r>
          </w:p>
          <w:p w:rsidR="00163C37" w:rsidRPr="00163C37" w:rsidRDefault="006D7C43" w:rsidP="00163C37">
            <w:pPr>
              <w:rPr>
                <w:sz w:val="18"/>
                <w:szCs w:val="20"/>
              </w:rPr>
            </w:pPr>
            <w:hyperlink r:id="rId48" w:history="1">
              <w:r w:rsidR="00163C37" w:rsidRPr="00163C37">
                <w:rPr>
                  <w:rStyle w:val="Hyperlink"/>
                  <w:sz w:val="18"/>
                  <w:szCs w:val="20"/>
                </w:rPr>
                <w:t>https://www.twinkl.co.uk/go</w:t>
              </w:r>
            </w:hyperlink>
          </w:p>
          <w:p w:rsidR="00163C37" w:rsidRPr="00163C37" w:rsidRDefault="00163C37" w:rsidP="00163C37">
            <w:pPr>
              <w:rPr>
                <w:sz w:val="18"/>
                <w:szCs w:val="20"/>
              </w:rPr>
            </w:pPr>
            <w:r w:rsidRPr="00163C37">
              <w:rPr>
                <w:b/>
                <w:bCs/>
                <w:color w:val="FFFFFF"/>
                <w:sz w:val="24"/>
                <w:szCs w:val="27"/>
                <w:shd w:val="clear" w:color="auto" w:fill="1C1C1C"/>
              </w:rPr>
              <w:t>RM4075</w:t>
            </w:r>
          </w:p>
          <w:p w:rsidR="00163C37" w:rsidRPr="00163C37" w:rsidRDefault="00163C37" w:rsidP="00163C37">
            <w:pPr>
              <w:rPr>
                <w:sz w:val="18"/>
                <w:szCs w:val="20"/>
              </w:rPr>
            </w:pPr>
          </w:p>
          <w:p w:rsidR="004C641E" w:rsidRPr="002772FC" w:rsidRDefault="004C641E" w:rsidP="00163C37">
            <w:pPr>
              <w:rPr>
                <w:rFonts w:eastAsia="Tahoma"/>
                <w:sz w:val="18"/>
                <w:szCs w:val="18"/>
              </w:rPr>
            </w:pPr>
          </w:p>
        </w:tc>
      </w:tr>
      <w:tr w:rsidR="004C641E" w:rsidTr="0050164B">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Friday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4C641E" w:rsidRDefault="00850A9D">
            <w:pPr>
              <w:widowControl w:val="0"/>
              <w:pBdr>
                <w:top w:val="nil"/>
                <w:left w:val="nil"/>
                <w:bottom w:val="nil"/>
                <w:right w:val="nil"/>
                <w:between w:val="nil"/>
              </w:pBdr>
              <w:spacing w:line="240" w:lineRule="auto"/>
              <w:rPr>
                <w:rFonts w:ascii="Tahoma" w:eastAsia="Tahoma" w:hAnsi="Tahoma" w:cs="Tahoma"/>
                <w:b/>
              </w:rPr>
            </w:pPr>
            <w:r>
              <w:t xml:space="preserve">On the Google Classroom, you will find a link to this term’s Reflective Journal pages. Start today by completing the ‘Door’ page. </w:t>
            </w:r>
          </w:p>
          <w:p w:rsidR="002772FC" w:rsidRDefault="002772FC">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tc>
        <w:tc>
          <w:tcPr>
            <w:tcW w:w="1472" w:type="dxa"/>
          </w:tcPr>
          <w:p w:rsidR="004C641E" w:rsidRPr="002772FC" w:rsidRDefault="002772FC">
            <w:pPr>
              <w:widowControl w:val="0"/>
              <w:pBdr>
                <w:top w:val="nil"/>
                <w:left w:val="nil"/>
                <w:bottom w:val="nil"/>
                <w:right w:val="nil"/>
                <w:between w:val="nil"/>
              </w:pBdr>
              <w:spacing w:line="240" w:lineRule="auto"/>
              <w:rPr>
                <w:noProof/>
                <w:sz w:val="18"/>
                <w:szCs w:val="18"/>
                <w:lang w:val="en-GB"/>
              </w:rPr>
            </w:pPr>
            <w:r w:rsidRPr="002772FC">
              <w:rPr>
                <w:rFonts w:eastAsia="Tahoma"/>
                <w:noProof/>
                <w:sz w:val="18"/>
                <w:szCs w:val="18"/>
                <w:lang w:val="en-GB"/>
              </w:rPr>
              <w:t>There is a presentation on the Google Classroom to guide you through today’s Daily Dashboard.</w:t>
            </w:r>
          </w:p>
        </w:tc>
        <w:tc>
          <w:tcPr>
            <w:tcW w:w="2062" w:type="dxa"/>
            <w:shd w:val="clear" w:color="auto" w:fill="auto"/>
            <w:tcMar>
              <w:top w:w="100" w:type="dxa"/>
              <w:left w:w="100" w:type="dxa"/>
              <w:bottom w:w="100" w:type="dxa"/>
              <w:right w:w="100" w:type="dxa"/>
            </w:tcMar>
          </w:tcPr>
          <w:p w:rsidR="004C641E" w:rsidRPr="002772FC" w:rsidRDefault="00B30A66">
            <w:pPr>
              <w:widowControl w:val="0"/>
              <w:pBdr>
                <w:top w:val="nil"/>
                <w:left w:val="nil"/>
                <w:bottom w:val="nil"/>
                <w:right w:val="nil"/>
                <w:between w:val="nil"/>
              </w:pBdr>
              <w:spacing w:line="240" w:lineRule="auto"/>
              <w:rPr>
                <w:sz w:val="18"/>
                <w:szCs w:val="18"/>
              </w:rPr>
            </w:pPr>
            <w:r w:rsidRPr="002772FC">
              <w:rPr>
                <w:rFonts w:eastAsia="Tahoma"/>
                <w:noProof/>
                <w:sz w:val="18"/>
                <w:szCs w:val="20"/>
                <w:lang w:val="en-GB"/>
              </w:rPr>
              <w:drawing>
                <wp:inline distT="114300" distB="114300" distL="114300" distR="114300" wp14:anchorId="47C581C4" wp14:editId="7F10136B">
                  <wp:extent cx="1025718" cy="214685"/>
                  <wp:effectExtent l="0" t="0" r="3175"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26743" cy="214900"/>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5040" behindDoc="0" locked="0" layoutInCell="1" hidden="0" allowOverlap="1" wp14:anchorId="26C5DA32" wp14:editId="0F50806A">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87475" cy="254000"/>
                          </a:xfrm>
                          <a:prstGeom prst="rect">
                            <a:avLst/>
                          </a:prstGeom>
                          <a:ln/>
                        </pic:spPr>
                      </pic:pic>
                    </a:graphicData>
                  </a:graphic>
                </wp:anchor>
              </w:drawing>
            </w:r>
          </w:p>
          <w:p w:rsidR="004C641E" w:rsidRPr="002772FC" w:rsidRDefault="006D7C43">
            <w:pPr>
              <w:widowControl w:val="0"/>
              <w:pBdr>
                <w:top w:val="nil"/>
                <w:left w:val="nil"/>
                <w:bottom w:val="nil"/>
                <w:right w:val="nil"/>
                <w:between w:val="nil"/>
              </w:pBdr>
              <w:spacing w:line="240" w:lineRule="auto"/>
              <w:rPr>
                <w:rFonts w:eastAsia="Tahoma"/>
                <w:sz w:val="18"/>
                <w:szCs w:val="18"/>
              </w:rPr>
            </w:pPr>
            <w:hyperlink r:id="rId49">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 xml:space="preserve">Phonics revision </w:t>
            </w:r>
            <w:r w:rsidRPr="002772FC">
              <w:rPr>
                <w:rFonts w:eastAsia="Tahoma"/>
                <w:sz w:val="18"/>
                <w:szCs w:val="18"/>
              </w:rPr>
              <w:t>lesson on Bug Club Phonics and then spend any remaining time on Spelling Shed.</w:t>
            </w:r>
          </w:p>
          <w:p w:rsidR="006A5603" w:rsidRDefault="006A5603" w:rsidP="006A5603">
            <w:pPr>
              <w:rPr>
                <w:rFonts w:eastAsia="Tahoma"/>
                <w:sz w:val="18"/>
                <w:szCs w:val="20"/>
              </w:rPr>
            </w:pPr>
            <w:r>
              <w:rPr>
                <w:rFonts w:eastAsia="Tahoma"/>
                <w:sz w:val="18"/>
                <w:szCs w:val="20"/>
              </w:rPr>
              <w:t xml:space="preserve">Today’s lesson is </w:t>
            </w:r>
          </w:p>
          <w:p w:rsidR="0050164B" w:rsidRPr="0050164B" w:rsidRDefault="0050164B" w:rsidP="0050164B">
            <w:pPr>
              <w:pStyle w:val="Heading1"/>
              <w:spacing w:before="0" w:after="0" w:line="360" w:lineRule="atLeast"/>
              <w:textAlignment w:val="baseline"/>
              <w:rPr>
                <w:rFonts w:ascii="heinemann-roman" w:hAnsi="heinemann-roman"/>
                <w:color w:val="1F497D" w:themeColor="text2"/>
                <w:sz w:val="21"/>
                <w:szCs w:val="33"/>
              </w:rPr>
            </w:pPr>
            <w:r w:rsidRPr="0050164B">
              <w:rPr>
                <w:rFonts w:ascii="heinemann-roman" w:hAnsi="heinemann-roman"/>
                <w:color w:val="1F497D" w:themeColor="text2"/>
                <w:sz w:val="21"/>
                <w:szCs w:val="33"/>
              </w:rPr>
              <w:t>Unit 14 Assessment</w:t>
            </w:r>
          </w:p>
          <w:p w:rsidR="006A5603" w:rsidRPr="002772FC" w:rsidRDefault="006A5603" w:rsidP="006A5603">
            <w:pPr>
              <w:widowControl w:val="0"/>
              <w:pBdr>
                <w:top w:val="nil"/>
                <w:left w:val="nil"/>
                <w:bottom w:val="nil"/>
                <w:right w:val="nil"/>
                <w:between w:val="nil"/>
              </w:pBdr>
              <w:spacing w:line="240" w:lineRule="auto"/>
              <w:rPr>
                <w:rFonts w:eastAsia="Tahoma"/>
                <w:sz w:val="18"/>
                <w:szCs w:val="18"/>
              </w:rPr>
            </w:pPr>
          </w:p>
        </w:tc>
        <w:tc>
          <w:tcPr>
            <w:tcW w:w="1560" w:type="dxa"/>
            <w:shd w:val="clear" w:color="auto" w:fill="auto"/>
            <w:tcMar>
              <w:top w:w="100" w:type="dxa"/>
              <w:left w:w="100" w:type="dxa"/>
              <w:bottom w:w="100" w:type="dxa"/>
              <w:right w:w="100" w:type="dxa"/>
            </w:tcMar>
          </w:tcPr>
          <w:p w:rsidR="004C641E" w:rsidRPr="002772FC" w:rsidRDefault="004C641E">
            <w:pPr>
              <w:widowControl w:val="0"/>
              <w:spacing w:line="240" w:lineRule="auto"/>
              <w:rPr>
                <w:rFonts w:eastAsia="Tahoma"/>
                <w:sz w:val="18"/>
                <w:szCs w:val="18"/>
              </w:rPr>
            </w:pPr>
            <w:r w:rsidRPr="002772FC">
              <w:rPr>
                <w:noProof/>
                <w:sz w:val="18"/>
                <w:szCs w:val="18"/>
                <w:lang w:val="en-GB"/>
              </w:rPr>
              <w:drawing>
                <wp:anchor distT="114300" distB="114300" distL="114300" distR="114300" simplePos="0" relativeHeight="251736064" behindDoc="0" locked="0" layoutInCell="1" hidden="0" allowOverlap="1" wp14:anchorId="1E5B2A97" wp14:editId="2A7DB2A8">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09588" cy="529187"/>
                          </a:xfrm>
                          <a:prstGeom prst="rect">
                            <a:avLst/>
                          </a:prstGeom>
                          <a:ln/>
                        </pic:spPr>
                      </pic:pic>
                    </a:graphicData>
                  </a:graphic>
                </wp:anchor>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6D7C43">
            <w:pPr>
              <w:widowControl w:val="0"/>
              <w:spacing w:line="240" w:lineRule="auto"/>
              <w:rPr>
                <w:rFonts w:eastAsia="Tahoma"/>
                <w:sz w:val="18"/>
                <w:szCs w:val="18"/>
              </w:rPr>
            </w:pPr>
            <w:hyperlink r:id="rId50">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rsidP="00056F3D">
            <w:pPr>
              <w:widowControl w:val="0"/>
              <w:spacing w:line="240" w:lineRule="auto"/>
              <w:rPr>
                <w:rFonts w:eastAsia="Tahoma"/>
                <w:sz w:val="18"/>
                <w:szCs w:val="18"/>
              </w:rPr>
            </w:pPr>
          </w:p>
        </w:tc>
        <w:tc>
          <w:tcPr>
            <w:tcW w:w="2583" w:type="dxa"/>
            <w:shd w:val="clear" w:color="auto" w:fill="auto"/>
            <w:tcMar>
              <w:top w:w="100" w:type="dxa"/>
              <w:left w:w="100" w:type="dxa"/>
              <w:bottom w:w="100" w:type="dxa"/>
              <w:right w:w="100" w:type="dxa"/>
            </w:tcMar>
          </w:tcPr>
          <w:p w:rsidR="004C641E" w:rsidRDefault="004C641E" w:rsidP="005A466E">
            <w:pPr>
              <w:widowControl w:val="0"/>
              <w:spacing w:line="240" w:lineRule="auto"/>
              <w:rPr>
                <w:rFonts w:eastAsia="Tahoma"/>
                <w:b/>
                <w:sz w:val="18"/>
                <w:szCs w:val="18"/>
              </w:rPr>
            </w:pPr>
            <w:r w:rsidRPr="002772FC">
              <w:rPr>
                <w:rFonts w:eastAsia="Tahoma"/>
                <w:sz w:val="18"/>
                <w:szCs w:val="18"/>
              </w:rPr>
              <w:t xml:space="preserve"> </w:t>
            </w:r>
            <w:r w:rsidRPr="002772FC">
              <w:rPr>
                <w:rFonts w:eastAsia="Tahoma"/>
                <w:b/>
                <w:sz w:val="18"/>
                <w:szCs w:val="18"/>
              </w:rPr>
              <w:t>This week’s Literacy lessons will be posted on Google Classrooms by 8.30am each morning.</w:t>
            </w:r>
          </w:p>
          <w:p w:rsidR="001D14BC" w:rsidRDefault="001D14BC" w:rsidP="005A466E">
            <w:pPr>
              <w:widowControl w:val="0"/>
              <w:spacing w:line="240" w:lineRule="auto"/>
              <w:rPr>
                <w:rFonts w:eastAsia="Tahoma"/>
                <w:b/>
                <w:sz w:val="18"/>
                <w:szCs w:val="18"/>
              </w:rPr>
            </w:pPr>
          </w:p>
          <w:p w:rsidR="001D14BC" w:rsidRDefault="001D14BC" w:rsidP="009D012E">
            <w:pPr>
              <w:widowControl w:val="0"/>
              <w:spacing w:line="240" w:lineRule="auto"/>
              <w:rPr>
                <w:rFonts w:eastAsia="Tahoma"/>
                <w:sz w:val="18"/>
                <w:szCs w:val="18"/>
              </w:rPr>
            </w:pPr>
            <w:r>
              <w:rPr>
                <w:rFonts w:eastAsia="Tahoma"/>
                <w:sz w:val="18"/>
                <w:szCs w:val="18"/>
              </w:rPr>
              <w:t xml:space="preserve">In today’s lesson, </w:t>
            </w:r>
            <w:r w:rsidR="009D012E">
              <w:rPr>
                <w:rFonts w:eastAsia="Tahoma"/>
                <w:sz w:val="18"/>
                <w:szCs w:val="18"/>
              </w:rPr>
              <w:t xml:space="preserve">children in Year 3 and 4 will develop their understanding of the use of apostrophes, particularly possessive apostrophes, using examples from our core text. </w:t>
            </w:r>
          </w:p>
          <w:p w:rsidR="009D012E" w:rsidRDefault="009D012E" w:rsidP="009D012E">
            <w:pPr>
              <w:widowControl w:val="0"/>
              <w:spacing w:line="240" w:lineRule="auto"/>
              <w:rPr>
                <w:rFonts w:eastAsia="Tahoma"/>
                <w:sz w:val="18"/>
                <w:szCs w:val="18"/>
              </w:rPr>
            </w:pPr>
            <w:r>
              <w:rPr>
                <w:rFonts w:eastAsia="Tahoma"/>
                <w:sz w:val="18"/>
                <w:szCs w:val="18"/>
              </w:rPr>
              <w:t xml:space="preserve">Children in Year 5 and 6 will explore how the author has used punctuation to create a lively and interesting text, including ellipsis, dashes and hyphens. </w:t>
            </w:r>
          </w:p>
          <w:p w:rsidR="009D012E" w:rsidRPr="001D14BC" w:rsidRDefault="009D012E" w:rsidP="009D012E">
            <w:pPr>
              <w:widowControl w:val="0"/>
              <w:spacing w:line="240" w:lineRule="auto"/>
              <w:rPr>
                <w:rFonts w:eastAsia="Tahoma"/>
                <w:sz w:val="18"/>
                <w:szCs w:val="18"/>
              </w:rPr>
            </w:pPr>
          </w:p>
        </w:tc>
        <w:tc>
          <w:tcPr>
            <w:tcW w:w="2661"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noProof/>
                <w:sz w:val="18"/>
                <w:szCs w:val="18"/>
                <w:lang w:val="en-GB"/>
              </w:rPr>
              <w:drawing>
                <wp:anchor distT="114300" distB="114300" distL="114300" distR="114300" simplePos="0" relativeHeight="251738112" behindDoc="0" locked="0" layoutInCell="1" hidden="0" allowOverlap="1" wp14:anchorId="333B9BAB" wp14:editId="10CFB149">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857250" cy="390525"/>
                          </a:xfrm>
                          <a:prstGeom prst="rect">
                            <a:avLst/>
                          </a:prstGeom>
                          <a:ln/>
                        </pic:spPr>
                      </pic:pic>
                    </a:graphicData>
                  </a:graphic>
                </wp:anchor>
              </w:drawing>
            </w:r>
            <w:r w:rsidRPr="002772FC">
              <w:rPr>
                <w:rFonts w:eastAsia="Tahoma"/>
                <w:b/>
                <w:sz w:val="18"/>
                <w:szCs w:val="18"/>
              </w:rPr>
              <w:t xml:space="preserve">Warm up with </w:t>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4C641E" w:rsidRPr="00691C85" w:rsidRDefault="006D7C43" w:rsidP="004D2E98">
            <w:pPr>
              <w:widowControl w:val="0"/>
              <w:spacing w:line="240" w:lineRule="auto"/>
              <w:rPr>
                <w:sz w:val="18"/>
              </w:rPr>
            </w:pPr>
            <w:hyperlink r:id="rId51" w:history="1">
              <w:r w:rsidR="00691C85" w:rsidRPr="00691C85">
                <w:rPr>
                  <w:rStyle w:val="Hyperlink"/>
                  <w:sz w:val="18"/>
                </w:rPr>
                <w:t>https://classroom.thenational.academy/lessons/fractions-adding-fractions-with-the-same-denominator-c9k3jc</w:t>
              </w:r>
            </w:hyperlink>
          </w:p>
          <w:p w:rsidR="00691C85" w:rsidRPr="002772FC" w:rsidRDefault="00691C85" w:rsidP="004D2E98">
            <w:pPr>
              <w:widowControl w:val="0"/>
              <w:spacing w:line="240" w:lineRule="auto"/>
              <w:rPr>
                <w:rFonts w:eastAsia="Tahoma"/>
                <w:b/>
                <w:sz w:val="18"/>
                <w:szCs w:val="18"/>
              </w:rPr>
            </w:pPr>
          </w:p>
          <w:p w:rsidR="004C641E" w:rsidRPr="002772FC" w:rsidRDefault="004C641E" w:rsidP="004D2E98">
            <w:pPr>
              <w:widowControl w:val="0"/>
              <w:spacing w:line="240" w:lineRule="auto"/>
              <w:rPr>
                <w:sz w:val="18"/>
                <w:szCs w:val="18"/>
              </w:rPr>
            </w:pPr>
            <w:r w:rsidRPr="002772FC">
              <w:rPr>
                <w:rFonts w:eastAsia="Tahoma"/>
                <w:b/>
                <w:sz w:val="18"/>
                <w:szCs w:val="18"/>
              </w:rPr>
              <w:t>Year 4</w:t>
            </w:r>
            <w:r w:rsidRPr="002772FC">
              <w:rPr>
                <w:sz w:val="18"/>
                <w:szCs w:val="18"/>
              </w:rPr>
              <w:t xml:space="preserve"> </w:t>
            </w:r>
          </w:p>
          <w:p w:rsidR="004C641E" w:rsidRPr="00EE398E" w:rsidRDefault="006D7C43" w:rsidP="004D2E98">
            <w:pPr>
              <w:widowControl w:val="0"/>
              <w:spacing w:line="240" w:lineRule="auto"/>
              <w:rPr>
                <w:sz w:val="18"/>
              </w:rPr>
            </w:pPr>
            <w:hyperlink r:id="rId52" w:history="1">
              <w:r w:rsidR="00EE398E" w:rsidRPr="00EE398E">
                <w:rPr>
                  <w:rStyle w:val="Hyperlink"/>
                  <w:sz w:val="18"/>
                </w:rPr>
                <w:t>https://classroom.thenational.academy/lessons/can-we-compare-unit-fractions-of-different-wholes-c8ukat</w:t>
              </w:r>
            </w:hyperlink>
          </w:p>
          <w:p w:rsidR="00EE398E" w:rsidRPr="002772FC" w:rsidRDefault="00EE398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4C641E" w:rsidRPr="00EE398E" w:rsidRDefault="006D7C43" w:rsidP="004D2E98">
            <w:pPr>
              <w:widowControl w:val="0"/>
              <w:spacing w:line="240" w:lineRule="auto"/>
              <w:rPr>
                <w:sz w:val="18"/>
              </w:rPr>
            </w:pPr>
            <w:hyperlink r:id="rId53" w:history="1">
              <w:r w:rsidR="00EE398E" w:rsidRPr="00EE398E">
                <w:rPr>
                  <w:rStyle w:val="Hyperlink"/>
                  <w:sz w:val="18"/>
                </w:rPr>
                <w:t>https://classroom.thenational.academy/lessons/fractions-and-division-part-1-64u32d</w:t>
              </w:r>
            </w:hyperlink>
          </w:p>
          <w:p w:rsidR="00EE398E" w:rsidRPr="002772FC" w:rsidRDefault="00EE398E"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4C641E" w:rsidRPr="00E4226F" w:rsidRDefault="006D7C43" w:rsidP="00AA459E">
            <w:pPr>
              <w:widowControl w:val="0"/>
              <w:spacing w:line="240" w:lineRule="auto"/>
              <w:rPr>
                <w:sz w:val="18"/>
              </w:rPr>
            </w:pPr>
            <w:hyperlink r:id="rId54" w:history="1">
              <w:r w:rsidR="00E4226F" w:rsidRPr="00E4226F">
                <w:rPr>
                  <w:rStyle w:val="Hyperlink"/>
                  <w:sz w:val="18"/>
                </w:rPr>
                <w:t>https://classroom.thenational.academy/lessons/fractions-multiply-and-divide-with-improper-fractions-74tk8c</w:t>
              </w:r>
            </w:hyperlink>
          </w:p>
          <w:p w:rsidR="00E4226F" w:rsidRPr="002772FC" w:rsidRDefault="00E4226F" w:rsidP="00AA459E">
            <w:pPr>
              <w:widowControl w:val="0"/>
              <w:spacing w:line="240" w:lineRule="auto"/>
              <w:rPr>
                <w:rFonts w:eastAsia="Tahoma"/>
                <w:b/>
                <w:sz w:val="18"/>
                <w:szCs w:val="18"/>
              </w:rPr>
            </w:pPr>
          </w:p>
        </w:tc>
        <w:tc>
          <w:tcPr>
            <w:tcW w:w="4323" w:type="dxa"/>
            <w:shd w:val="clear" w:color="auto" w:fill="auto"/>
            <w:tcMar>
              <w:top w:w="100" w:type="dxa"/>
              <w:left w:w="100" w:type="dxa"/>
              <w:bottom w:w="100" w:type="dxa"/>
              <w:right w:w="100" w:type="dxa"/>
            </w:tcMar>
          </w:tcPr>
          <w:p w:rsidR="004C641E" w:rsidRPr="002772FC" w:rsidRDefault="004C641E" w:rsidP="00192FC9">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French</w:t>
            </w:r>
          </w:p>
          <w:p w:rsidR="004C641E" w:rsidRPr="002772FC" w:rsidRDefault="004C641E">
            <w:pPr>
              <w:widowControl w:val="0"/>
              <w:pBdr>
                <w:top w:val="nil"/>
                <w:left w:val="nil"/>
                <w:bottom w:val="nil"/>
                <w:right w:val="nil"/>
                <w:between w:val="nil"/>
              </w:pBdr>
              <w:spacing w:line="240" w:lineRule="auto"/>
              <w:jc w:val="center"/>
              <w:rPr>
                <w:sz w:val="18"/>
                <w:szCs w:val="18"/>
              </w:rPr>
            </w:pPr>
            <w:r w:rsidRPr="002772FC">
              <w:rPr>
                <w:sz w:val="18"/>
                <w:szCs w:val="18"/>
              </w:rPr>
              <w:t xml:space="preserve">This lesson will be on Google Classrooms. </w:t>
            </w:r>
          </w:p>
          <w:p w:rsidR="004C641E" w:rsidRPr="002772FC" w:rsidRDefault="004C641E">
            <w:pPr>
              <w:widowControl w:val="0"/>
              <w:pBdr>
                <w:top w:val="nil"/>
                <w:left w:val="nil"/>
                <w:bottom w:val="nil"/>
                <w:right w:val="nil"/>
                <w:between w:val="nil"/>
              </w:pBdr>
              <w:spacing w:line="240" w:lineRule="auto"/>
              <w:jc w:val="center"/>
              <w:rPr>
                <w:sz w:val="18"/>
                <w:szCs w:val="18"/>
              </w:rPr>
            </w:pPr>
          </w:p>
          <w:p w:rsidR="004C641E" w:rsidRDefault="004C641E" w:rsidP="00163C37">
            <w:pPr>
              <w:widowControl w:val="0"/>
              <w:pBdr>
                <w:top w:val="nil"/>
                <w:left w:val="nil"/>
                <w:bottom w:val="nil"/>
                <w:right w:val="nil"/>
                <w:between w:val="nil"/>
              </w:pBdr>
              <w:spacing w:line="240" w:lineRule="auto"/>
              <w:jc w:val="center"/>
              <w:rPr>
                <w:sz w:val="18"/>
                <w:szCs w:val="18"/>
              </w:rPr>
            </w:pPr>
            <w:r w:rsidRPr="002772FC">
              <w:rPr>
                <w:sz w:val="18"/>
                <w:szCs w:val="18"/>
              </w:rPr>
              <w:t xml:space="preserve">This week, we will </w:t>
            </w:r>
            <w:r w:rsidR="00163C37">
              <w:rPr>
                <w:sz w:val="18"/>
                <w:szCs w:val="18"/>
              </w:rPr>
              <w:t>investigate the French verbs ‘</w:t>
            </w:r>
            <w:proofErr w:type="spellStart"/>
            <w:r w:rsidR="00163C37">
              <w:rPr>
                <w:i/>
                <w:sz w:val="18"/>
                <w:szCs w:val="18"/>
              </w:rPr>
              <w:t>avoir</w:t>
            </w:r>
            <w:proofErr w:type="spellEnd"/>
            <w:r w:rsidR="00163C37">
              <w:rPr>
                <w:i/>
                <w:sz w:val="18"/>
                <w:szCs w:val="18"/>
              </w:rPr>
              <w:t xml:space="preserve">’ </w:t>
            </w:r>
            <w:r w:rsidR="00163C37">
              <w:rPr>
                <w:sz w:val="18"/>
                <w:szCs w:val="18"/>
              </w:rPr>
              <w:t>(to have) and ‘</w:t>
            </w:r>
            <w:r w:rsidR="00163C37">
              <w:rPr>
                <w:i/>
                <w:sz w:val="18"/>
                <w:szCs w:val="18"/>
              </w:rPr>
              <w:t xml:space="preserve">aimer’ </w:t>
            </w:r>
            <w:r w:rsidR="00163C37">
              <w:rPr>
                <w:sz w:val="18"/>
                <w:szCs w:val="18"/>
              </w:rPr>
              <w:t xml:space="preserve">(to like/love). We will use these verbs to discuss animals we have and animals we like. </w:t>
            </w:r>
          </w:p>
          <w:p w:rsidR="00163C37" w:rsidRPr="00163C37" w:rsidRDefault="006D7C43" w:rsidP="00163C37">
            <w:pPr>
              <w:rPr>
                <w:color w:val="000000" w:themeColor="text1"/>
                <w:sz w:val="18"/>
                <w:szCs w:val="18"/>
              </w:rPr>
            </w:pPr>
            <w:hyperlink r:id="rId55" w:history="1">
              <w:r w:rsidR="00163C37" w:rsidRPr="00163C37">
                <w:rPr>
                  <w:rStyle w:val="Hyperlink"/>
                  <w:sz w:val="18"/>
                  <w:szCs w:val="18"/>
                </w:rPr>
                <w:t>https://www.youtube.com/watch?v=OLUrufz-RRA</w:t>
              </w:r>
            </w:hyperlink>
          </w:p>
          <w:p w:rsidR="00163C37" w:rsidRPr="00163C37" w:rsidRDefault="00163C37" w:rsidP="00163C37">
            <w:pPr>
              <w:rPr>
                <w:color w:val="000000" w:themeColor="text1"/>
                <w:sz w:val="18"/>
                <w:szCs w:val="18"/>
              </w:rPr>
            </w:pPr>
            <w:proofErr w:type="gramStart"/>
            <w:r w:rsidRPr="00163C37">
              <w:rPr>
                <w:color w:val="000000" w:themeColor="text1"/>
                <w:sz w:val="18"/>
                <w:szCs w:val="18"/>
              </w:rPr>
              <w:t>as-</w:t>
            </w:r>
            <w:proofErr w:type="spellStart"/>
            <w:r w:rsidRPr="00163C37">
              <w:rPr>
                <w:color w:val="000000" w:themeColor="text1"/>
                <w:sz w:val="18"/>
                <w:szCs w:val="18"/>
              </w:rPr>
              <w:t>tu</w:t>
            </w:r>
            <w:proofErr w:type="spellEnd"/>
            <w:proofErr w:type="gramEnd"/>
            <w:r w:rsidRPr="00163C37">
              <w:rPr>
                <w:color w:val="000000" w:themeColor="text1"/>
                <w:sz w:val="18"/>
                <w:szCs w:val="18"/>
              </w:rPr>
              <w:t xml:space="preserve"> un animal?</w:t>
            </w:r>
          </w:p>
          <w:p w:rsidR="00163C37" w:rsidRPr="00163C37" w:rsidRDefault="00163C37" w:rsidP="00163C37">
            <w:pPr>
              <w:rPr>
                <w:color w:val="000000" w:themeColor="text1"/>
                <w:sz w:val="18"/>
                <w:szCs w:val="18"/>
              </w:rPr>
            </w:pPr>
          </w:p>
          <w:p w:rsidR="00163C37" w:rsidRPr="00163C37" w:rsidRDefault="006D7C43" w:rsidP="00163C37">
            <w:pPr>
              <w:rPr>
                <w:color w:val="000000" w:themeColor="text1"/>
                <w:sz w:val="18"/>
                <w:szCs w:val="18"/>
              </w:rPr>
            </w:pPr>
            <w:hyperlink r:id="rId56" w:history="1">
              <w:r w:rsidR="00163C37" w:rsidRPr="00163C37">
                <w:rPr>
                  <w:rStyle w:val="Hyperlink"/>
                  <w:sz w:val="18"/>
                  <w:szCs w:val="18"/>
                </w:rPr>
                <w:t>https://www.youtube.com/watch?v=sA82J16mNfU</w:t>
              </w:r>
            </w:hyperlink>
          </w:p>
          <w:p w:rsidR="00163C37" w:rsidRPr="00163C37" w:rsidRDefault="00163C37" w:rsidP="00163C37">
            <w:pPr>
              <w:rPr>
                <w:color w:val="000000" w:themeColor="text1"/>
                <w:sz w:val="18"/>
                <w:szCs w:val="18"/>
              </w:rPr>
            </w:pPr>
            <w:r w:rsidRPr="00163C37">
              <w:rPr>
                <w:color w:val="000000" w:themeColor="text1"/>
                <w:sz w:val="18"/>
                <w:szCs w:val="18"/>
              </w:rPr>
              <w:t>conjugating ‘</w:t>
            </w:r>
            <w:proofErr w:type="spellStart"/>
            <w:r w:rsidRPr="00163C37">
              <w:rPr>
                <w:color w:val="000000" w:themeColor="text1"/>
                <w:sz w:val="18"/>
                <w:szCs w:val="18"/>
              </w:rPr>
              <w:t>avoir</w:t>
            </w:r>
            <w:proofErr w:type="spellEnd"/>
            <w:r w:rsidRPr="00163C37">
              <w:rPr>
                <w:color w:val="000000" w:themeColor="text1"/>
                <w:sz w:val="18"/>
                <w:szCs w:val="18"/>
              </w:rPr>
              <w:t>’</w:t>
            </w:r>
          </w:p>
          <w:p w:rsidR="00163C37" w:rsidRPr="00163C37" w:rsidRDefault="00163C37" w:rsidP="00163C37">
            <w:pPr>
              <w:rPr>
                <w:color w:val="000000" w:themeColor="text1"/>
                <w:sz w:val="18"/>
                <w:szCs w:val="18"/>
              </w:rPr>
            </w:pPr>
          </w:p>
          <w:p w:rsidR="00163C37" w:rsidRPr="00163C37" w:rsidRDefault="006D7C43" w:rsidP="00163C37">
            <w:pPr>
              <w:rPr>
                <w:color w:val="000000" w:themeColor="text1"/>
                <w:sz w:val="18"/>
                <w:szCs w:val="18"/>
              </w:rPr>
            </w:pPr>
            <w:hyperlink r:id="rId57" w:history="1">
              <w:r w:rsidR="00163C37" w:rsidRPr="00163C37">
                <w:rPr>
                  <w:rStyle w:val="Hyperlink"/>
                  <w:sz w:val="18"/>
                  <w:szCs w:val="18"/>
                </w:rPr>
                <w:t>https://www.youtube.com/watch?v=f_F4YVy_KRs</w:t>
              </w:r>
            </w:hyperlink>
          </w:p>
          <w:p w:rsidR="00163C37" w:rsidRPr="00163C37" w:rsidRDefault="00163C37" w:rsidP="00163C37">
            <w:pPr>
              <w:rPr>
                <w:color w:val="000000" w:themeColor="text1"/>
                <w:sz w:val="18"/>
                <w:szCs w:val="18"/>
              </w:rPr>
            </w:pPr>
            <w:r w:rsidRPr="00163C37">
              <w:rPr>
                <w:color w:val="000000" w:themeColor="text1"/>
                <w:sz w:val="18"/>
                <w:szCs w:val="18"/>
              </w:rPr>
              <w:t>conjugating ‘aimer’</w:t>
            </w:r>
          </w:p>
          <w:p w:rsidR="00163C37" w:rsidRPr="00163C37" w:rsidRDefault="00163C37" w:rsidP="00163C37">
            <w:pPr>
              <w:widowControl w:val="0"/>
              <w:pBdr>
                <w:top w:val="nil"/>
                <w:left w:val="nil"/>
                <w:bottom w:val="nil"/>
                <w:right w:val="nil"/>
                <w:between w:val="nil"/>
              </w:pBdr>
              <w:spacing w:line="240" w:lineRule="auto"/>
              <w:jc w:val="center"/>
              <w:rPr>
                <w:color w:val="000000" w:themeColor="text1"/>
                <w:sz w:val="18"/>
                <w:szCs w:val="18"/>
              </w:rPr>
            </w:pPr>
          </w:p>
          <w:p w:rsidR="004C641E" w:rsidRPr="002772FC" w:rsidRDefault="004C641E" w:rsidP="0063103A">
            <w:pPr>
              <w:widowControl w:val="0"/>
              <w:pBdr>
                <w:top w:val="nil"/>
                <w:left w:val="nil"/>
                <w:bottom w:val="nil"/>
                <w:right w:val="nil"/>
                <w:between w:val="nil"/>
              </w:pBdr>
              <w:spacing w:line="240" w:lineRule="auto"/>
              <w:rPr>
                <w:color w:val="000000" w:themeColor="text1"/>
                <w:sz w:val="18"/>
                <w:szCs w:val="18"/>
              </w:rPr>
            </w:pPr>
          </w:p>
          <w:p w:rsidR="004C641E" w:rsidRPr="002772FC" w:rsidRDefault="004C641E" w:rsidP="009E2476">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PSHE</w:t>
            </w:r>
          </w:p>
          <w:p w:rsidR="004C641E" w:rsidRDefault="00163C37" w:rsidP="00C71B38">
            <w:pPr>
              <w:widowControl w:val="0"/>
              <w:pBdr>
                <w:top w:val="nil"/>
                <w:left w:val="nil"/>
                <w:bottom w:val="nil"/>
                <w:right w:val="nil"/>
                <w:between w:val="nil"/>
              </w:pBdr>
              <w:spacing w:line="240" w:lineRule="auto"/>
              <w:jc w:val="center"/>
              <w:rPr>
                <w:rFonts w:eastAsia="Tahoma"/>
                <w:sz w:val="18"/>
                <w:szCs w:val="18"/>
              </w:rPr>
            </w:pPr>
            <w:r>
              <w:rPr>
                <w:rFonts w:eastAsia="Tahoma"/>
                <w:sz w:val="18"/>
                <w:szCs w:val="18"/>
              </w:rPr>
              <w:t>Money Matters lesson 3</w:t>
            </w:r>
            <w:r w:rsidR="004C641E" w:rsidRPr="002772FC">
              <w:rPr>
                <w:rFonts w:eastAsia="Tahoma"/>
                <w:sz w:val="18"/>
                <w:szCs w:val="18"/>
              </w:rPr>
              <w:t xml:space="preserve">: </w:t>
            </w:r>
          </w:p>
          <w:p w:rsidR="00163C37" w:rsidRDefault="00163C37" w:rsidP="00C71B38">
            <w:pPr>
              <w:widowControl w:val="0"/>
              <w:pBdr>
                <w:top w:val="nil"/>
                <w:left w:val="nil"/>
                <w:bottom w:val="nil"/>
                <w:right w:val="nil"/>
                <w:between w:val="nil"/>
              </w:pBdr>
              <w:spacing w:line="240" w:lineRule="auto"/>
              <w:jc w:val="center"/>
              <w:rPr>
                <w:rFonts w:eastAsia="Tahoma"/>
                <w:sz w:val="18"/>
                <w:szCs w:val="18"/>
              </w:rPr>
            </w:pPr>
            <w:r>
              <w:rPr>
                <w:rFonts w:eastAsia="Tahoma"/>
                <w:sz w:val="18"/>
                <w:szCs w:val="18"/>
              </w:rPr>
              <w:t xml:space="preserve">In this lesson we will think about financial risks and how people can try to avoid getting into debt. </w:t>
            </w:r>
          </w:p>
          <w:p w:rsidR="00163C37" w:rsidRPr="002772FC" w:rsidRDefault="00163C37" w:rsidP="00163C37">
            <w:pPr>
              <w:widowControl w:val="0"/>
              <w:pBdr>
                <w:top w:val="nil"/>
                <w:left w:val="nil"/>
                <w:bottom w:val="nil"/>
                <w:right w:val="nil"/>
                <w:between w:val="nil"/>
              </w:pBdr>
              <w:spacing w:line="240" w:lineRule="auto"/>
              <w:rPr>
                <w:rFonts w:eastAsia="Tahoma"/>
                <w:sz w:val="18"/>
                <w:szCs w:val="18"/>
              </w:rPr>
            </w:pPr>
          </w:p>
          <w:p w:rsidR="004C641E" w:rsidRDefault="004C641E" w:rsidP="00C71B38">
            <w:pPr>
              <w:widowControl w:val="0"/>
              <w:pBdr>
                <w:top w:val="nil"/>
                <w:left w:val="nil"/>
                <w:bottom w:val="nil"/>
                <w:right w:val="nil"/>
                <w:between w:val="nil"/>
              </w:pBdr>
              <w:spacing w:line="240" w:lineRule="auto"/>
              <w:jc w:val="center"/>
              <w:rPr>
                <w:rFonts w:eastAsia="Tahoma"/>
                <w:sz w:val="18"/>
                <w:szCs w:val="18"/>
              </w:rPr>
            </w:pPr>
            <w:proofErr w:type="spellStart"/>
            <w:r w:rsidRPr="002772FC">
              <w:rPr>
                <w:rFonts w:eastAsia="Tahoma"/>
                <w:sz w:val="18"/>
                <w:szCs w:val="18"/>
              </w:rPr>
              <w:t>Twinkl</w:t>
            </w:r>
            <w:proofErr w:type="spellEnd"/>
            <w:r w:rsidRPr="002772FC">
              <w:rPr>
                <w:rFonts w:eastAsia="Tahoma"/>
                <w:sz w:val="18"/>
                <w:szCs w:val="18"/>
              </w:rPr>
              <w:t xml:space="preserve"> Go</w:t>
            </w:r>
            <w:r w:rsidR="00B30A66">
              <w:rPr>
                <w:rFonts w:eastAsia="Tahoma"/>
                <w:sz w:val="18"/>
                <w:szCs w:val="18"/>
              </w:rPr>
              <w:t xml:space="preserve"> </w:t>
            </w:r>
            <w:hyperlink r:id="rId58" w:history="1">
              <w:r w:rsidR="00B30A66" w:rsidRPr="002772FC">
                <w:rPr>
                  <w:rStyle w:val="Hyperlink"/>
                  <w:sz w:val="18"/>
                  <w:szCs w:val="18"/>
                </w:rPr>
                <w:t>https://www.twinkl.co.uk/go</w:t>
              </w:r>
            </w:hyperlink>
          </w:p>
          <w:p w:rsidR="004C641E" w:rsidRPr="002772FC" w:rsidRDefault="00163C37" w:rsidP="00C71B38">
            <w:pPr>
              <w:widowControl w:val="0"/>
              <w:pBdr>
                <w:top w:val="nil"/>
                <w:left w:val="nil"/>
                <w:bottom w:val="nil"/>
                <w:right w:val="nil"/>
                <w:between w:val="nil"/>
              </w:pBdr>
              <w:spacing w:line="240" w:lineRule="auto"/>
              <w:jc w:val="center"/>
              <w:rPr>
                <w:rFonts w:eastAsia="Tahoma"/>
                <w:sz w:val="18"/>
                <w:szCs w:val="18"/>
              </w:rPr>
            </w:pPr>
            <w:r>
              <w:rPr>
                <w:b/>
                <w:bCs/>
                <w:color w:val="FFFFFF"/>
                <w:sz w:val="27"/>
                <w:szCs w:val="27"/>
                <w:shd w:val="clear" w:color="auto" w:fill="1C1C1C"/>
              </w:rPr>
              <w:t>RM7196</w:t>
            </w:r>
          </w:p>
          <w:p w:rsidR="004C641E" w:rsidRPr="002772FC" w:rsidRDefault="004C641E" w:rsidP="00722E0E">
            <w:pPr>
              <w:widowControl w:val="0"/>
              <w:pBdr>
                <w:top w:val="nil"/>
                <w:left w:val="nil"/>
                <w:bottom w:val="nil"/>
                <w:right w:val="nil"/>
                <w:between w:val="nil"/>
              </w:pBdr>
              <w:spacing w:line="240" w:lineRule="auto"/>
              <w:jc w:val="center"/>
              <w:rPr>
                <w:rFonts w:eastAsia="Tahoma"/>
                <w:b/>
                <w:sz w:val="18"/>
                <w:szCs w:val="18"/>
              </w:rPr>
            </w:pPr>
          </w:p>
        </w:tc>
      </w:tr>
    </w:tbl>
    <w:p w:rsidR="00287264" w:rsidRDefault="00287264">
      <w:pPr>
        <w:spacing w:line="240" w:lineRule="auto"/>
      </w:pPr>
    </w:p>
    <w:p w:rsidR="0050164B" w:rsidRDefault="0050164B">
      <w:pPr>
        <w:spacing w:line="240" w:lineRule="auto"/>
      </w:pPr>
    </w:p>
    <w:tbl>
      <w:tblPr>
        <w:tblStyle w:val="TableGrid"/>
        <w:tblW w:w="8532" w:type="dxa"/>
        <w:tblInd w:w="108" w:type="dxa"/>
        <w:tblLook w:val="04A0" w:firstRow="1" w:lastRow="0" w:firstColumn="1" w:lastColumn="0" w:noHBand="0" w:noVBand="1"/>
      </w:tblPr>
      <w:tblGrid>
        <w:gridCol w:w="8532"/>
      </w:tblGrid>
      <w:tr w:rsidR="0050164B" w:rsidTr="0050164B">
        <w:trPr>
          <w:trHeight w:val="5510"/>
        </w:trPr>
        <w:tc>
          <w:tcPr>
            <w:tcW w:w="8532" w:type="dxa"/>
            <w:tcBorders>
              <w:top w:val="thickThinSmallGap" w:sz="24" w:space="0" w:color="auto"/>
              <w:left w:val="thickThinSmallGap" w:sz="24" w:space="0" w:color="auto"/>
              <w:bottom w:val="thickThinSmallGap" w:sz="24" w:space="0" w:color="auto"/>
              <w:right w:val="thickThinSmallGap" w:sz="24" w:space="0" w:color="auto"/>
            </w:tcBorders>
          </w:tcPr>
          <w:p w:rsidR="0050164B" w:rsidRDefault="0050164B"/>
          <w:p w:rsidR="0050164B" w:rsidRDefault="0050164B">
            <w:r>
              <w:rPr>
                <w:noProof/>
              </w:rPr>
              <w:drawing>
                <wp:inline distT="0" distB="0" distL="0" distR="0" wp14:anchorId="3CF2AE13" wp14:editId="450CD449">
                  <wp:extent cx="3657600" cy="2981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981325"/>
                          </a:xfrm>
                          <a:prstGeom prst="rect">
                            <a:avLst/>
                          </a:prstGeom>
                          <a:noFill/>
                          <a:ln>
                            <a:noFill/>
                          </a:ln>
                        </pic:spPr>
                      </pic:pic>
                    </a:graphicData>
                  </a:graphic>
                </wp:inline>
              </w:drawing>
            </w:r>
          </w:p>
          <w:p w:rsidR="0050164B" w:rsidRDefault="0050164B"/>
        </w:tc>
      </w:tr>
      <w:tr w:rsidR="0050164B" w:rsidTr="0050164B">
        <w:trPr>
          <w:trHeight w:val="3040"/>
        </w:trPr>
        <w:tc>
          <w:tcPr>
            <w:tcW w:w="8532" w:type="dxa"/>
            <w:tcBorders>
              <w:top w:val="thickThinSmallGap" w:sz="24" w:space="0" w:color="auto"/>
              <w:left w:val="thickThinSmallGap" w:sz="24" w:space="0" w:color="auto"/>
              <w:bottom w:val="thickThinSmallGap" w:sz="24" w:space="0" w:color="auto"/>
              <w:right w:val="thickThinSmallGap" w:sz="24" w:space="0" w:color="auto"/>
            </w:tcBorders>
          </w:tcPr>
          <w:p w:rsidR="0050164B" w:rsidRDefault="0050164B">
            <w:pPr>
              <w:rPr>
                <w:rFonts w:ascii="Century Gothic" w:hAnsi="Century Gothic"/>
              </w:rPr>
            </w:pPr>
          </w:p>
          <w:p w:rsidR="0050164B" w:rsidRDefault="0050164B">
            <w:pPr>
              <w:rPr>
                <w:rFonts w:ascii="Century Gothic" w:hAnsi="Century Gothic"/>
              </w:rPr>
            </w:pPr>
            <w:r>
              <w:rPr>
                <w:rFonts w:ascii="Century Gothic" w:hAnsi="Century Gothic"/>
              </w:rPr>
              <w:t>__________has behaved like a ‘Bluebird’ at home by…..</w:t>
            </w:r>
          </w:p>
          <w:p w:rsidR="0050164B" w:rsidRDefault="0050164B"/>
          <w:p w:rsidR="0050164B" w:rsidRDefault="0050164B"/>
          <w:p w:rsidR="0050164B" w:rsidRDefault="0050164B"/>
          <w:p w:rsidR="0050164B" w:rsidRDefault="0050164B"/>
          <w:p w:rsidR="0050164B" w:rsidRDefault="0050164B"/>
          <w:p w:rsidR="0050164B" w:rsidRDefault="0050164B"/>
          <w:p w:rsidR="0050164B" w:rsidRDefault="0050164B"/>
          <w:p w:rsidR="0050164B" w:rsidRDefault="0050164B"/>
        </w:tc>
      </w:tr>
    </w:tbl>
    <w:p w:rsidR="0050164B" w:rsidRDefault="0050164B">
      <w:pPr>
        <w:spacing w:line="240" w:lineRule="auto"/>
      </w:pPr>
    </w:p>
    <w:sectPr w:rsidR="0050164B" w:rsidSect="00954AF4">
      <w:pgSz w:w="16839" w:h="11907" w:orient="landscape"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heinemann-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E1614"/>
    <w:multiLevelType w:val="multilevel"/>
    <w:tmpl w:val="698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3C5BDE"/>
    <w:multiLevelType w:val="hybridMultilevel"/>
    <w:tmpl w:val="34E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287264"/>
    <w:rsid w:val="0000685B"/>
    <w:rsid w:val="00040A2D"/>
    <w:rsid w:val="00050ED0"/>
    <w:rsid w:val="00056F3D"/>
    <w:rsid w:val="00065579"/>
    <w:rsid w:val="00077D46"/>
    <w:rsid w:val="000A010F"/>
    <w:rsid w:val="000B4469"/>
    <w:rsid w:val="000E3500"/>
    <w:rsid w:val="0010017D"/>
    <w:rsid w:val="00133862"/>
    <w:rsid w:val="00151672"/>
    <w:rsid w:val="00163C37"/>
    <w:rsid w:val="00192FC9"/>
    <w:rsid w:val="00194703"/>
    <w:rsid w:val="001A58E7"/>
    <w:rsid w:val="001D14BC"/>
    <w:rsid w:val="001D5FA5"/>
    <w:rsid w:val="001E32F8"/>
    <w:rsid w:val="001F3416"/>
    <w:rsid w:val="001F75A9"/>
    <w:rsid w:val="0020665D"/>
    <w:rsid w:val="002101AA"/>
    <w:rsid w:val="002161CE"/>
    <w:rsid w:val="002267D8"/>
    <w:rsid w:val="002369B4"/>
    <w:rsid w:val="002772FC"/>
    <w:rsid w:val="00287264"/>
    <w:rsid w:val="00301C93"/>
    <w:rsid w:val="003067F9"/>
    <w:rsid w:val="0032315C"/>
    <w:rsid w:val="00354E8B"/>
    <w:rsid w:val="003656B7"/>
    <w:rsid w:val="0036785F"/>
    <w:rsid w:val="0038472D"/>
    <w:rsid w:val="003F1E99"/>
    <w:rsid w:val="00400223"/>
    <w:rsid w:val="00400680"/>
    <w:rsid w:val="00415728"/>
    <w:rsid w:val="004A0F12"/>
    <w:rsid w:val="004C641E"/>
    <w:rsid w:val="004D2158"/>
    <w:rsid w:val="004D2E98"/>
    <w:rsid w:val="0050164B"/>
    <w:rsid w:val="00527BBE"/>
    <w:rsid w:val="00557025"/>
    <w:rsid w:val="005854B3"/>
    <w:rsid w:val="005A466E"/>
    <w:rsid w:val="005D6067"/>
    <w:rsid w:val="005E7628"/>
    <w:rsid w:val="005E7B11"/>
    <w:rsid w:val="0063103A"/>
    <w:rsid w:val="00655CEC"/>
    <w:rsid w:val="006574E6"/>
    <w:rsid w:val="0066748E"/>
    <w:rsid w:val="00667F36"/>
    <w:rsid w:val="00681417"/>
    <w:rsid w:val="006846D2"/>
    <w:rsid w:val="00691C85"/>
    <w:rsid w:val="00695AAA"/>
    <w:rsid w:val="006A0CF3"/>
    <w:rsid w:val="006A5603"/>
    <w:rsid w:val="006C21CD"/>
    <w:rsid w:val="006D7C43"/>
    <w:rsid w:val="00712D8C"/>
    <w:rsid w:val="00714739"/>
    <w:rsid w:val="00717714"/>
    <w:rsid w:val="00722E0E"/>
    <w:rsid w:val="00731F53"/>
    <w:rsid w:val="00744972"/>
    <w:rsid w:val="00747C63"/>
    <w:rsid w:val="007755CD"/>
    <w:rsid w:val="00796B02"/>
    <w:rsid w:val="007A67C3"/>
    <w:rsid w:val="007B0B12"/>
    <w:rsid w:val="007C4C1F"/>
    <w:rsid w:val="007E162C"/>
    <w:rsid w:val="007F540A"/>
    <w:rsid w:val="00806668"/>
    <w:rsid w:val="00850A9D"/>
    <w:rsid w:val="0088632F"/>
    <w:rsid w:val="008F47FB"/>
    <w:rsid w:val="00916E24"/>
    <w:rsid w:val="0092298F"/>
    <w:rsid w:val="00935932"/>
    <w:rsid w:val="009416EC"/>
    <w:rsid w:val="00945409"/>
    <w:rsid w:val="009511C4"/>
    <w:rsid w:val="00954AF4"/>
    <w:rsid w:val="00966170"/>
    <w:rsid w:val="0096659C"/>
    <w:rsid w:val="009802CC"/>
    <w:rsid w:val="009D012E"/>
    <w:rsid w:val="009E2476"/>
    <w:rsid w:val="00A00F25"/>
    <w:rsid w:val="00A30301"/>
    <w:rsid w:val="00A716D0"/>
    <w:rsid w:val="00A86626"/>
    <w:rsid w:val="00A960A4"/>
    <w:rsid w:val="00AA23D6"/>
    <w:rsid w:val="00AA459E"/>
    <w:rsid w:val="00AD5E87"/>
    <w:rsid w:val="00AF66B6"/>
    <w:rsid w:val="00B03E21"/>
    <w:rsid w:val="00B30A66"/>
    <w:rsid w:val="00B35382"/>
    <w:rsid w:val="00B7531E"/>
    <w:rsid w:val="00B85BAA"/>
    <w:rsid w:val="00BA140F"/>
    <w:rsid w:val="00C07969"/>
    <w:rsid w:val="00C25787"/>
    <w:rsid w:val="00C71B38"/>
    <w:rsid w:val="00C72C2B"/>
    <w:rsid w:val="00C916BF"/>
    <w:rsid w:val="00C9638E"/>
    <w:rsid w:val="00CE068F"/>
    <w:rsid w:val="00CF3B41"/>
    <w:rsid w:val="00D12AA8"/>
    <w:rsid w:val="00D8081E"/>
    <w:rsid w:val="00D912C8"/>
    <w:rsid w:val="00DB38A0"/>
    <w:rsid w:val="00DB4916"/>
    <w:rsid w:val="00DB52FE"/>
    <w:rsid w:val="00DC6BDA"/>
    <w:rsid w:val="00DD4047"/>
    <w:rsid w:val="00E07B23"/>
    <w:rsid w:val="00E10ACA"/>
    <w:rsid w:val="00E150C7"/>
    <w:rsid w:val="00E154C5"/>
    <w:rsid w:val="00E4226F"/>
    <w:rsid w:val="00E4315F"/>
    <w:rsid w:val="00E46A90"/>
    <w:rsid w:val="00E54208"/>
    <w:rsid w:val="00E57D8B"/>
    <w:rsid w:val="00E84D19"/>
    <w:rsid w:val="00E97147"/>
    <w:rsid w:val="00EA6131"/>
    <w:rsid w:val="00EB2745"/>
    <w:rsid w:val="00EB7B01"/>
    <w:rsid w:val="00ED3AC2"/>
    <w:rsid w:val="00EE398E"/>
    <w:rsid w:val="00EF48E3"/>
    <w:rsid w:val="00F2204F"/>
    <w:rsid w:val="00F23C07"/>
    <w:rsid w:val="00F534A5"/>
    <w:rsid w:val="00F729FD"/>
    <w:rsid w:val="00F8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 w:type="table" w:styleId="TableGrid">
    <w:name w:val="Table Grid"/>
    <w:basedOn w:val="TableNormal"/>
    <w:uiPriority w:val="39"/>
    <w:rsid w:val="0050164B"/>
    <w:pPr>
      <w:spacing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 w:type="table" w:styleId="TableGrid">
    <w:name w:val="Table Grid"/>
    <w:basedOn w:val="TableNormal"/>
    <w:uiPriority w:val="39"/>
    <w:rsid w:val="0050164B"/>
    <w:pPr>
      <w:spacing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395054729">
      <w:bodyDiv w:val="1"/>
      <w:marLeft w:val="0"/>
      <w:marRight w:val="0"/>
      <w:marTop w:val="0"/>
      <w:marBottom w:val="0"/>
      <w:divBdr>
        <w:top w:val="none" w:sz="0" w:space="0" w:color="auto"/>
        <w:left w:val="none" w:sz="0" w:space="0" w:color="auto"/>
        <w:bottom w:val="none" w:sz="0" w:space="0" w:color="auto"/>
        <w:right w:val="none" w:sz="0" w:space="0" w:color="auto"/>
      </w:divBdr>
    </w:div>
    <w:div w:id="446855244">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18546353">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524827673">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33090325">
      <w:bodyDiv w:val="1"/>
      <w:marLeft w:val="0"/>
      <w:marRight w:val="0"/>
      <w:marTop w:val="0"/>
      <w:marBottom w:val="0"/>
      <w:divBdr>
        <w:top w:val="none" w:sz="0" w:space="0" w:color="auto"/>
        <w:left w:val="none" w:sz="0" w:space="0" w:color="auto"/>
        <w:bottom w:val="none" w:sz="0" w:space="0" w:color="auto"/>
        <w:right w:val="none" w:sz="0" w:space="0" w:color="auto"/>
      </w:divBdr>
      <w:divsChild>
        <w:div w:id="217324974">
          <w:marLeft w:val="300"/>
          <w:marRight w:val="0"/>
          <w:marTop w:val="0"/>
          <w:marBottom w:val="0"/>
          <w:divBdr>
            <w:top w:val="none" w:sz="0" w:space="0" w:color="auto"/>
            <w:left w:val="none" w:sz="0" w:space="0" w:color="auto"/>
            <w:bottom w:val="none" w:sz="0" w:space="0" w:color="auto"/>
            <w:right w:val="none" w:sz="0" w:space="0" w:color="auto"/>
          </w:divBdr>
          <w:divsChild>
            <w:div w:id="1476412297">
              <w:marLeft w:val="0"/>
              <w:marRight w:val="0"/>
              <w:marTop w:val="0"/>
              <w:marBottom w:val="0"/>
              <w:divBdr>
                <w:top w:val="none" w:sz="0" w:space="0" w:color="auto"/>
                <w:left w:val="none" w:sz="0" w:space="0" w:color="auto"/>
                <w:bottom w:val="none" w:sz="0" w:space="0" w:color="auto"/>
                <w:right w:val="none" w:sz="0" w:space="0" w:color="auto"/>
              </w:divBdr>
              <w:divsChild>
                <w:div w:id="1846239171">
                  <w:marLeft w:val="0"/>
                  <w:marRight w:val="0"/>
                  <w:marTop w:val="0"/>
                  <w:marBottom w:val="0"/>
                  <w:divBdr>
                    <w:top w:val="none" w:sz="0" w:space="0" w:color="auto"/>
                    <w:left w:val="none" w:sz="0" w:space="0" w:color="auto"/>
                    <w:bottom w:val="none" w:sz="0" w:space="0" w:color="auto"/>
                    <w:right w:val="none" w:sz="0" w:space="0" w:color="auto"/>
                  </w:divBdr>
                  <w:divsChild>
                    <w:div w:id="1742255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737097355">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873882123">
      <w:bodyDiv w:val="1"/>
      <w:marLeft w:val="0"/>
      <w:marRight w:val="0"/>
      <w:marTop w:val="0"/>
      <w:marBottom w:val="0"/>
      <w:divBdr>
        <w:top w:val="none" w:sz="0" w:space="0" w:color="auto"/>
        <w:left w:val="none" w:sz="0" w:space="0" w:color="auto"/>
        <w:bottom w:val="none" w:sz="0" w:space="0" w:color="auto"/>
        <w:right w:val="none" w:sz="0" w:space="0" w:color="auto"/>
      </w:divBdr>
    </w:div>
    <w:div w:id="902106336">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8688075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17349679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27845228">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486244252">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06047000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planning" TargetMode="External"/><Relationship Id="rId18" Type="http://schemas.openxmlformats.org/officeDocument/2006/relationships/hyperlink" Target="https://classroom.thenational.academy/lessons/understand-that-equal-parts-can-look-different-volume-and-area-contexts-65gp4d" TargetMode="External"/><Relationship Id="rId26" Type="http://schemas.openxmlformats.org/officeDocument/2006/relationships/hyperlink" Target="https://www.activelearnprimary.co.uk/login?c=0" TargetMode="External"/><Relationship Id="rId39" Type="http://schemas.openxmlformats.org/officeDocument/2006/relationships/hyperlink" Target="https://classroom.thenational.academy/lessons/fractions-multiply-pairs-of-proper-fractions-c4rp4r" TargetMode="External"/><Relationship Id="rId21" Type="http://schemas.openxmlformats.org/officeDocument/2006/relationships/hyperlink" Target="https://www.youtube.com/channel/UCLNV8D56t6RV0wbsPnbnYeA" TargetMode="External"/><Relationship Id="rId34" Type="http://schemas.openxmlformats.org/officeDocument/2006/relationships/hyperlink" Target="https://www.activelearnprimary.co.uk/planning" TargetMode="External"/><Relationship Id="rId42" Type="http://schemas.openxmlformats.org/officeDocument/2006/relationships/hyperlink" Target="https://www.activelearnprimary.co.uk/login?c=0" TargetMode="External"/><Relationship Id="rId47" Type="http://schemas.openxmlformats.org/officeDocument/2006/relationships/hyperlink" Target="https://www.bbc.co.uk/bitesize/topics/zn22pv4/articles/z8mbqhv" TargetMode="External"/><Relationship Id="rId50" Type="http://schemas.openxmlformats.org/officeDocument/2006/relationships/hyperlink" Target="https://www.activelearnprimary.co.uk/login?c=0" TargetMode="External"/><Relationship Id="rId55" Type="http://schemas.openxmlformats.org/officeDocument/2006/relationships/hyperlink" Target="https://www.youtube.com/watch?v=OLUrufz-RRA" TargetMode="External"/><Relationship Id="rId7" Type="http://schemas.openxmlformats.org/officeDocument/2006/relationships/image" Target="media/image2.png"/><Relationship Id="rId12" Type="http://schemas.openxmlformats.org/officeDocument/2006/relationships/hyperlink" Target="https://www.edshed.com/en-gb/login" TargetMode="External"/><Relationship Id="rId17" Type="http://schemas.openxmlformats.org/officeDocument/2006/relationships/hyperlink" Target="https://classroom.thenational.academy/lessons/compare-and-order-unit-fractions-68u34e" TargetMode="External"/><Relationship Id="rId25" Type="http://schemas.openxmlformats.org/officeDocument/2006/relationships/hyperlink" Target="https://www.activelearnprimary.co.uk/planning" TargetMode="External"/><Relationship Id="rId33" Type="http://schemas.openxmlformats.org/officeDocument/2006/relationships/hyperlink" Target="https://www.edshed.com/en-gb/login" TargetMode="External"/><Relationship Id="rId38" Type="http://schemas.openxmlformats.org/officeDocument/2006/relationships/hyperlink" Target="https://classroom.thenational.academy/lessons/rounding-decimals-part-1-70r6at" TargetMode="External"/><Relationship Id="rId46" Type="http://schemas.openxmlformats.org/officeDocument/2006/relationships/hyperlink" Target="https://classroom.thenational.academy/lessons/fractions-divide-a-proper-fraction-by-an-integer-6tjkgd"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classroom.thenational.academy/lessons/fractions-problem-solving-c9k38d" TargetMode="External"/><Relationship Id="rId29" Type="http://schemas.openxmlformats.org/officeDocument/2006/relationships/hyperlink" Target="https://classroom.thenational.academy/lessons/comparing-and-ordering-ccwk0r" TargetMode="External"/><Relationship Id="rId41" Type="http://schemas.openxmlformats.org/officeDocument/2006/relationships/hyperlink" Target="https://www.activelearnprimary.co.uk/planning" TargetMode="External"/><Relationship Id="rId54" Type="http://schemas.openxmlformats.org/officeDocument/2006/relationships/hyperlink" Target="https://classroom.thenational.academy/lessons/fractions-multiply-and-divide-with-improper-fractions-74tk8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edshed.com/en-gb/login" TargetMode="External"/><Relationship Id="rId32" Type="http://schemas.openxmlformats.org/officeDocument/2006/relationships/hyperlink" Target="https://www.churchofengland.org/our-faith/faith-home/faith-home-videos/collective-worship-primary-schools-track-s2e3" TargetMode="External"/><Relationship Id="rId37" Type="http://schemas.openxmlformats.org/officeDocument/2006/relationships/hyperlink" Target="https://classroom.thenational.academy/lessons/reason-about-comparing-unit-fractions-6mr68e" TargetMode="External"/><Relationship Id="rId40" Type="http://schemas.openxmlformats.org/officeDocument/2006/relationships/hyperlink" Target="https://www.edshed.com/en-gb/login" TargetMode="External"/><Relationship Id="rId45" Type="http://schemas.openxmlformats.org/officeDocument/2006/relationships/hyperlink" Target="https://classroom.thenational.academy/lessons/rounding-decimals-part-2-74rkgc" TargetMode="External"/><Relationship Id="rId53" Type="http://schemas.openxmlformats.org/officeDocument/2006/relationships/hyperlink" Target="https://classroom.thenational.academy/lessons/fractions-and-division-part-1-64u32d" TargetMode="External"/><Relationship Id="rId58" Type="http://schemas.openxmlformats.org/officeDocument/2006/relationships/hyperlink" Target="https://www.twinkl.co.uk/go" TargetMode="External"/><Relationship Id="rId5" Type="http://schemas.openxmlformats.org/officeDocument/2006/relationships/webSettings" Target="webSettings.xml"/><Relationship Id="rId15" Type="http://schemas.openxmlformats.org/officeDocument/2006/relationships/hyperlink" Target="https://www.activelearnprimary.co.uk/login?c=0" TargetMode="External"/><Relationship Id="rId23" Type="http://schemas.openxmlformats.org/officeDocument/2006/relationships/hyperlink" Target="https://www.bbc.co.uk/bitesize/clips/z687tfr" TargetMode="External"/><Relationship Id="rId28" Type="http://schemas.openxmlformats.org/officeDocument/2006/relationships/hyperlink" Target="https://classroom.thenational.academy/lessons/compare-unit-fractions-using-a-fraction-wall-6gr30d" TargetMode="External"/><Relationship Id="rId36" Type="http://schemas.openxmlformats.org/officeDocument/2006/relationships/hyperlink" Target="https://classroom.thenational.academy/lessons/fractions-recognising-equivalent-fractions-1-crt36e" TargetMode="External"/><Relationship Id="rId49" Type="http://schemas.openxmlformats.org/officeDocument/2006/relationships/hyperlink" Target="https://www.edshed.com/en-gb/login" TargetMode="External"/><Relationship Id="rId57" Type="http://schemas.openxmlformats.org/officeDocument/2006/relationships/hyperlink" Target="https://www.youtube.com/watch?v=f_F4YVy_KRs" TargetMode="External"/><Relationship Id="rId10" Type="http://schemas.openxmlformats.org/officeDocument/2006/relationships/image" Target="media/image5.png"/><Relationship Id="rId19" Type="http://schemas.openxmlformats.org/officeDocument/2006/relationships/hyperlink" Target="https://classroom.thenational.academy/lessons/improper-fractions-part-2-64upad" TargetMode="External"/><Relationship Id="rId31" Type="http://schemas.openxmlformats.org/officeDocument/2006/relationships/hyperlink" Target="https://www.bbc.co.uk/bitesize/topics/zxsbcdm/articles/zqrc9j6" TargetMode="External"/><Relationship Id="rId44" Type="http://schemas.openxmlformats.org/officeDocument/2006/relationships/hyperlink" Target="https://classroom.thenational.academy/lessons/compare-unit-fractions-in-a-measures-context-cgtp6r" TargetMode="External"/><Relationship Id="rId52" Type="http://schemas.openxmlformats.org/officeDocument/2006/relationships/hyperlink" Target="https://classroom.thenational.academy/lessons/can-we-compare-unit-fractions-of-different-wholes-c8ukat"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s://www.bbc.co.uk/teach/school-radio/audio-stories-john-newton-amazing-grace/z7dgy9q" TargetMode="External"/><Relationship Id="rId27" Type="http://schemas.openxmlformats.org/officeDocument/2006/relationships/hyperlink" Target="https://classroom.thenational.academy/lessons/fractions-recognising-equivalent-fractions-1-crt36e" TargetMode="External"/><Relationship Id="rId30" Type="http://schemas.openxmlformats.org/officeDocument/2006/relationships/hyperlink" Target="https://classroom.thenational.academy/lessons/fractions-represent-multiplication-with-proper-fractions-c9h64e" TargetMode="External"/><Relationship Id="rId35" Type="http://schemas.openxmlformats.org/officeDocument/2006/relationships/hyperlink" Target="https://www.activelearnprimary.co.uk/login?c=0" TargetMode="External"/><Relationship Id="rId43" Type="http://schemas.openxmlformats.org/officeDocument/2006/relationships/hyperlink" Target="https://classroom.thenational.academy/lessons/fractions-recognising-equivalent-fractions-2-ccr38c" TargetMode="External"/><Relationship Id="rId48" Type="http://schemas.openxmlformats.org/officeDocument/2006/relationships/hyperlink" Target="https://www.twinkl.co.uk/go" TargetMode="External"/><Relationship Id="rId56" Type="http://schemas.openxmlformats.org/officeDocument/2006/relationships/hyperlink" Target="https://www.youtube.com/watch?v=sA82J16mNfU" TargetMode="External"/><Relationship Id="rId8" Type="http://schemas.openxmlformats.org/officeDocument/2006/relationships/image" Target="media/image3.jpeg"/><Relationship Id="rId51" Type="http://schemas.openxmlformats.org/officeDocument/2006/relationships/hyperlink" Target="https://classroom.thenational.academy/lessons/fractions-adding-fractions-with-the-same-denominator-c9k3j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8</cp:revision>
  <dcterms:created xsi:type="dcterms:W3CDTF">2021-01-14T22:04:00Z</dcterms:created>
  <dcterms:modified xsi:type="dcterms:W3CDTF">2021-01-16T19:13:00Z</dcterms:modified>
</cp:coreProperties>
</file>