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48884E04" wp14:editId="3025C818">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8DE1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p>
    <w:p w:rsidR="00287264" w:rsidRDefault="00527BBE" w:rsidP="00EF48E3">
      <w:pPr>
        <w:rPr>
          <w:sz w:val="48"/>
          <w:szCs w:val="48"/>
        </w:rPr>
      </w:pPr>
      <w:r>
        <w:rPr>
          <w:noProof/>
          <w:lang w:val="en-GB"/>
        </w:rPr>
        <w:drawing>
          <wp:anchor distT="0" distB="0" distL="114300" distR="114300" simplePos="0" relativeHeight="251689984" behindDoc="0" locked="0" layoutInCell="1" allowOverlap="1" wp14:anchorId="347A15FD" wp14:editId="4AAA5982">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D5FA5">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0.3pt;margin-top:.15pt;width:485.1pt;height:81.6pt;z-index:251686912;mso-position-horizontal-relative:text;mso-position-vertical-relative:text" fillcolor="blue" strokecolor="blue">
            <v:shadow color="#868686"/>
            <v:textpath style="font-family:&quot;Twinkl Cursive Looped&quot;;font-weight:bold;v-text-kern:t" trim="t" fitpath="t" string="Learning &#10;         from Home"/>
          </v:shape>
        </w:pic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0438BED3" wp14:editId="0FFD5C07">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7"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r>
        <w:rPr>
          <w:noProof/>
          <w:lang w:val="en-GB"/>
        </w:rPr>
        <w:drawing>
          <wp:inline distT="0" distB="0" distL="0" distR="0" wp14:anchorId="05C034F0" wp14:editId="39BB9E19">
            <wp:extent cx="1047750" cy="963625"/>
            <wp:effectExtent l="0" t="0" r="0" b="825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Branscombe.PNG"/>
                    <pic:cNvPicPr/>
                  </pic:nvPicPr>
                  <pic:blipFill>
                    <a:blip r:embed="rId8">
                      <a:extLst>
                        <a:ext uri="{28A0092B-C50C-407E-A947-70E740481C1C}">
                          <a14:useLocalDpi xmlns:a14="http://schemas.microsoft.com/office/drawing/2010/main" val="0"/>
                        </a:ext>
                      </a:extLst>
                    </a:blip>
                    <a:stretch>
                      <a:fillRect/>
                    </a:stretch>
                  </pic:blipFill>
                  <pic:spPr>
                    <a:xfrm>
                      <a:off x="0" y="0"/>
                      <a:ext cx="1048287" cy="964119"/>
                    </a:xfrm>
                    <a:prstGeom prst="rect">
                      <a:avLst/>
                    </a:prstGeom>
                  </pic:spPr>
                </pic:pic>
              </a:graphicData>
            </a:graphic>
          </wp:inline>
        </w:drawing>
      </w:r>
      <w:r w:rsidR="001F3416">
        <w:rPr>
          <w:rFonts w:ascii="Tahoma" w:eastAsia="Tahoma" w:hAnsi="Tahoma" w:cs="Tahoma"/>
          <w:color w:val="3D85C6"/>
          <w:sz w:val="36"/>
          <w:szCs w:val="36"/>
        </w:rPr>
        <w:t xml:space="preserve">       </w:t>
      </w:r>
    </w:p>
    <w:tbl>
      <w:tblPr>
        <w:tblStyle w:val="a"/>
        <w:tblW w:w="163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1880"/>
        <w:gridCol w:w="1947"/>
        <w:gridCol w:w="3544"/>
        <w:gridCol w:w="3685"/>
        <w:gridCol w:w="3843"/>
      </w:tblGrid>
      <w:tr w:rsidR="00287264" w:rsidTr="001D5FA5">
        <w:trPr>
          <w:jc w:val="center"/>
        </w:trPr>
        <w:tc>
          <w:tcPr>
            <w:tcW w:w="1487" w:type="dxa"/>
            <w:shd w:val="clear" w:color="auto" w:fill="B8CCE4" w:themeFill="accent1" w:themeFillTint="66"/>
            <w:tcMar>
              <w:top w:w="100" w:type="dxa"/>
              <w:left w:w="100" w:type="dxa"/>
              <w:bottom w:w="100" w:type="dxa"/>
              <w:right w:w="100" w:type="dxa"/>
            </w:tcMar>
          </w:tcPr>
          <w:p w:rsidR="00527BBE" w:rsidRDefault="00527BBE"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287264" w:rsidRPr="009E2476" w:rsidRDefault="00527BBE" w:rsidP="00C71B38">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C71B38">
              <w:rPr>
                <w:rFonts w:ascii="Twinkl Cursive Looped Thin" w:hAnsi="Twinkl Cursive Looped Thin"/>
                <w:color w:val="0000FF"/>
                <w:sz w:val="28"/>
                <w:szCs w:val="28"/>
              </w:rPr>
              <w:t>5</w:t>
            </w:r>
            <w:r w:rsidR="00C71B38" w:rsidRPr="00C71B38">
              <w:rPr>
                <w:rFonts w:ascii="Twinkl Cursive Looped Thin" w:hAnsi="Twinkl Cursive Looped Thin"/>
                <w:color w:val="0000FF"/>
                <w:sz w:val="28"/>
                <w:szCs w:val="28"/>
                <w:vertAlign w:val="superscript"/>
              </w:rPr>
              <w:t>th</w:t>
            </w:r>
            <w:r w:rsidR="00C71B38">
              <w:rPr>
                <w:rFonts w:ascii="Twinkl Cursive Looped Thin" w:hAnsi="Twinkl Cursive Looped Thin"/>
                <w:color w:val="0000FF"/>
                <w:sz w:val="28"/>
                <w:szCs w:val="28"/>
              </w:rPr>
              <w:t xml:space="preserve"> Jan</w:t>
            </w:r>
            <w:r w:rsidR="00954AF4">
              <w:rPr>
                <w:rFonts w:ascii="Twinkl Cursive Looped Thin" w:hAnsi="Twinkl Cursive Looped Thin"/>
                <w:color w:val="0000FF"/>
                <w:sz w:val="28"/>
                <w:szCs w:val="28"/>
              </w:rPr>
              <w:t xml:space="preserve"> ‘20</w:t>
            </w:r>
          </w:p>
        </w:tc>
        <w:tc>
          <w:tcPr>
            <w:tcW w:w="1880"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287264" w:rsidRDefault="00287264">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947"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3544" w:type="dxa"/>
            <w:shd w:val="clear" w:color="auto" w:fill="auto"/>
            <w:tcMar>
              <w:top w:w="100" w:type="dxa"/>
              <w:left w:w="100" w:type="dxa"/>
              <w:bottom w:w="100" w:type="dxa"/>
              <w:right w:w="100" w:type="dxa"/>
            </w:tcMar>
          </w:tcPr>
          <w:p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3685"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3843" w:type="dxa"/>
            <w:shd w:val="clear" w:color="auto" w:fill="auto"/>
            <w:tcMar>
              <w:top w:w="100" w:type="dxa"/>
              <w:left w:w="100" w:type="dxa"/>
              <w:bottom w:w="100" w:type="dxa"/>
              <w:right w:w="100" w:type="dxa"/>
            </w:tcMar>
          </w:tcPr>
          <w:p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287264" w:rsidRDefault="001F3416">
            <w:pPr>
              <w:widowControl w:val="0"/>
              <w:spacing w:line="240" w:lineRule="auto"/>
              <w:rPr>
                <w:rFonts w:ascii="Tahoma" w:eastAsia="Tahoma" w:hAnsi="Tahoma" w:cs="Tahoma"/>
                <w:b/>
              </w:rPr>
            </w:pPr>
            <w:r>
              <w:rPr>
                <w:rFonts w:ascii="Tahoma" w:eastAsia="Tahoma" w:hAnsi="Tahoma" w:cs="Tahoma"/>
                <w:b/>
              </w:rPr>
              <w:t xml:space="preserve">                                  </w:t>
            </w:r>
          </w:p>
          <w:p w:rsidR="00287264" w:rsidRDefault="00954AF4">
            <w:pPr>
              <w:widowControl w:val="0"/>
              <w:spacing w:line="240" w:lineRule="auto"/>
              <w:rPr>
                <w:rFonts w:ascii="Tahoma" w:eastAsia="Tahoma" w:hAnsi="Tahoma" w:cs="Tahoma"/>
                <w:b/>
              </w:rPr>
            </w:pPr>
            <w:r>
              <w:rPr>
                <w:rFonts w:ascii="Tahoma" w:eastAsia="Tahoma" w:hAnsi="Tahoma" w:cs="Tahoma"/>
                <w:b/>
              </w:rPr>
              <w:t xml:space="preserve"> </w:t>
            </w:r>
            <w:r w:rsidR="001F3416">
              <w:rPr>
                <w:rFonts w:ascii="Tahoma" w:eastAsia="Tahoma" w:hAnsi="Tahoma" w:cs="Tahoma"/>
                <w:b/>
              </w:rPr>
              <w:t>When finished each day</w:t>
            </w:r>
          </w:p>
        </w:tc>
      </w:tr>
      <w:tr w:rsidR="00C71B38" w:rsidTr="001D5FA5">
        <w:trPr>
          <w:trHeight w:val="1781"/>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C71B38" w:rsidRDefault="00C71B38">
            <w:pPr>
              <w:widowControl w:val="0"/>
              <w:spacing w:line="240" w:lineRule="auto"/>
              <w:rPr>
                <w:rFonts w:ascii="Tahoma" w:eastAsia="Tahoma" w:hAnsi="Tahoma" w:cs="Tahoma"/>
                <w:b/>
              </w:rPr>
            </w:pPr>
            <w:r>
              <w:rPr>
                <w:rFonts w:ascii="Tahoma" w:eastAsia="Tahoma" w:hAnsi="Tahoma" w:cs="Tahoma"/>
                <w:b/>
              </w:rPr>
              <w:t>Tuesday</w:t>
            </w:r>
          </w:p>
          <w:p w:rsidR="00C71B38" w:rsidRDefault="00C71B38">
            <w:pPr>
              <w:widowControl w:val="0"/>
              <w:spacing w:line="240" w:lineRule="auto"/>
              <w:rPr>
                <w:rFonts w:ascii="Tahoma" w:eastAsia="Tahoma" w:hAnsi="Tahoma" w:cs="Tahoma"/>
                <w:b/>
              </w:rPr>
            </w:pPr>
          </w:p>
          <w:p w:rsidR="00C71B38" w:rsidRPr="00DB52FE" w:rsidRDefault="00C71B38">
            <w:pPr>
              <w:widowControl w:val="0"/>
              <w:spacing w:line="240" w:lineRule="auto"/>
              <w:rPr>
                <w:rFonts w:ascii="Tahoma" w:eastAsia="Tahoma" w:hAnsi="Tahoma" w:cs="Tahoma"/>
                <w:b/>
              </w:rPr>
            </w:pPr>
            <w:r>
              <w:rPr>
                <w:rFonts w:ascii="Tahoma" w:eastAsia="Tahoma" w:hAnsi="Tahoma" w:cs="Tahoma"/>
                <w:b/>
              </w:rPr>
              <w:t>Collective Worship</w:t>
            </w:r>
            <w:r w:rsidRPr="00DB52FE">
              <w:rPr>
                <w:rFonts w:ascii="Tahoma" w:eastAsia="Tahoma" w:hAnsi="Tahoma" w:cs="Tahoma"/>
                <w:b/>
              </w:rPr>
              <w:t>:</w:t>
            </w:r>
          </w:p>
          <w:p w:rsidR="00C71B38" w:rsidRPr="00DB52FE" w:rsidRDefault="00C71B38">
            <w:pPr>
              <w:widowControl w:val="0"/>
              <w:spacing w:line="240" w:lineRule="auto"/>
              <w:rPr>
                <w:rFonts w:ascii="Tahoma" w:eastAsia="Tahoma" w:hAnsi="Tahoma" w:cs="Tahoma"/>
              </w:rPr>
            </w:pPr>
            <w:r w:rsidRPr="00DB52FE">
              <w:rPr>
                <w:rFonts w:ascii="Tahoma" w:eastAsia="Tahoma" w:hAnsi="Tahoma" w:cs="Tahoma"/>
              </w:rPr>
              <w:t xml:space="preserve">You may like to start the day with a ‘virtual assembly’ at </w:t>
            </w:r>
            <w:hyperlink r:id="rId9" w:history="1">
              <w:r>
                <w:rPr>
                  <w:rStyle w:val="Hyperlink"/>
                </w:rPr>
                <w:t>Faith At Home - Collective Worship for Primary Schools - Episode 7: Kindness - YouTube</w:t>
              </w:r>
            </w:hyperlink>
          </w:p>
          <w:p w:rsidR="00C71B38" w:rsidRDefault="00C71B38">
            <w:pPr>
              <w:widowControl w:val="0"/>
              <w:spacing w:line="240" w:lineRule="auto"/>
              <w:rPr>
                <w:rFonts w:ascii="Tahoma" w:eastAsia="Tahoma" w:hAnsi="Tahoma" w:cs="Tahoma"/>
                <w:b/>
              </w:rPr>
            </w:pPr>
          </w:p>
        </w:tc>
        <w:tc>
          <w:tcPr>
            <w:tcW w:w="1880" w:type="dxa"/>
            <w:tcBorders>
              <w:bottom w:val="single" w:sz="8" w:space="0" w:color="000000"/>
            </w:tcBorders>
            <w:shd w:val="clear" w:color="auto" w:fill="auto"/>
            <w:tcMar>
              <w:top w:w="100" w:type="dxa"/>
              <w:left w:w="100" w:type="dxa"/>
              <w:bottom w:w="100" w:type="dxa"/>
              <w:right w:w="100" w:type="dxa"/>
            </w:tcMar>
          </w:tcPr>
          <w:p w:rsidR="00C71B38" w:rsidRDefault="00C71B38">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41FE2ECE" wp14:editId="4F567B1D">
                  <wp:extent cx="1390650" cy="2571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Pr>
                <w:noProof/>
                <w:lang w:val="en-GB"/>
              </w:rPr>
              <w:drawing>
                <wp:anchor distT="114300" distB="114300" distL="114300" distR="114300" simplePos="0" relativeHeight="251713536" behindDoc="0" locked="0" layoutInCell="1" hidden="0" allowOverlap="1" wp14:anchorId="43BDDF0D" wp14:editId="6622D58E">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C71B38" w:rsidRDefault="00C71B38">
            <w:pPr>
              <w:widowControl w:val="0"/>
              <w:spacing w:line="240" w:lineRule="auto"/>
              <w:rPr>
                <w:rFonts w:ascii="Tahoma" w:eastAsia="Tahoma" w:hAnsi="Tahoma" w:cs="Tahoma"/>
              </w:rPr>
            </w:pPr>
          </w:p>
          <w:p w:rsidR="00C71B38" w:rsidRDefault="00C71B38">
            <w:pPr>
              <w:widowControl w:val="0"/>
              <w:spacing w:line="240" w:lineRule="auto"/>
              <w:rPr>
                <w:rFonts w:ascii="Tahoma" w:eastAsia="Tahoma" w:hAnsi="Tahoma" w:cs="Tahoma"/>
              </w:rPr>
            </w:pPr>
            <w:hyperlink r:id="rId11">
              <w:r>
                <w:rPr>
                  <w:rFonts w:ascii="Tahoma" w:eastAsia="Tahoma" w:hAnsi="Tahoma" w:cs="Tahoma"/>
                  <w:color w:val="1155CC"/>
                  <w:u w:val="single"/>
                </w:rPr>
                <w:t>https://www.edshed.com/en-gb/login</w:t>
              </w:r>
            </w:hyperlink>
            <w:r>
              <w:rPr>
                <w:rFonts w:ascii="Tahoma" w:eastAsia="Tahoma" w:hAnsi="Tahoma" w:cs="Tahoma"/>
              </w:rPr>
              <w:t xml:space="preserve"> </w:t>
            </w:r>
          </w:p>
          <w:p w:rsidR="00C71B38" w:rsidRDefault="00C71B38">
            <w:pPr>
              <w:widowControl w:val="0"/>
              <w:spacing w:line="240" w:lineRule="auto"/>
              <w:rPr>
                <w:noProof/>
                <w:lang w:val="en-GB"/>
              </w:rPr>
            </w:pPr>
          </w:p>
          <w:p w:rsidR="00C71B38" w:rsidRDefault="00C71B38">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C71B38" w:rsidRDefault="00C71B38" w:rsidP="002369B4">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C71B38" w:rsidRDefault="00C71B38" w:rsidP="00C71B38">
            <w:pPr>
              <w:widowControl w:val="0"/>
              <w:spacing w:line="240" w:lineRule="auto"/>
              <w:rPr>
                <w:rFonts w:ascii="Tahoma" w:eastAsia="Tahoma" w:hAnsi="Tahoma" w:cs="Tahoma"/>
                <w:sz w:val="18"/>
                <w:szCs w:val="18"/>
              </w:rPr>
            </w:pPr>
          </w:p>
          <w:p w:rsidR="00C71B38" w:rsidRDefault="00C71B38" w:rsidP="00C71B38">
            <w:pPr>
              <w:widowControl w:val="0"/>
              <w:spacing w:line="240" w:lineRule="auto"/>
            </w:pPr>
            <w:r>
              <w:rPr>
                <w:noProof/>
                <w:lang w:val="en-GB"/>
              </w:rPr>
              <w:drawing>
                <wp:anchor distT="114300" distB="114300" distL="114300" distR="114300" simplePos="0" relativeHeight="251716608" behindDoc="0" locked="0" layoutInCell="1" hidden="0" allowOverlap="1" wp14:anchorId="61678EA3" wp14:editId="5CD7EC30">
                  <wp:simplePos x="0" y="0"/>
                  <wp:positionH relativeFrom="column">
                    <wp:posOffset>488950</wp:posOffset>
                  </wp:positionH>
                  <wp:positionV relativeFrom="paragraph">
                    <wp:posOffset>-405765</wp:posOffset>
                  </wp:positionV>
                  <wp:extent cx="509270" cy="528955"/>
                  <wp:effectExtent l="0" t="0" r="5080" b="4445"/>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p>
          <w:p w:rsidR="00C71B38" w:rsidRDefault="00C71B38" w:rsidP="00C71B38">
            <w:pPr>
              <w:widowControl w:val="0"/>
              <w:spacing w:line="240" w:lineRule="auto"/>
            </w:pPr>
          </w:p>
          <w:p w:rsidR="00C71B38" w:rsidRDefault="00C71B38" w:rsidP="00C71B38">
            <w:pPr>
              <w:widowControl w:val="0"/>
              <w:spacing w:line="240" w:lineRule="auto"/>
            </w:pPr>
          </w:p>
          <w:p w:rsidR="00C71B38" w:rsidRDefault="00C71B38" w:rsidP="00C71B38">
            <w:pPr>
              <w:widowControl w:val="0"/>
              <w:spacing w:line="240" w:lineRule="auto"/>
              <w:rPr>
                <w:rFonts w:ascii="Tahoma" w:eastAsia="Tahoma" w:hAnsi="Tahoma" w:cs="Tahoma"/>
                <w:sz w:val="18"/>
                <w:szCs w:val="18"/>
              </w:rPr>
            </w:pPr>
            <w:hyperlink r:id="rId13">
              <w:r>
                <w:rPr>
                  <w:rFonts w:ascii="Tahoma" w:eastAsia="Tahoma" w:hAnsi="Tahoma" w:cs="Tahoma"/>
                  <w:color w:val="1155CC"/>
                  <w:sz w:val="18"/>
                  <w:szCs w:val="18"/>
                  <w:u w:val="single"/>
                </w:rPr>
                <w:t>https://www.activelearnprimary.co.uk/login?c=0</w:t>
              </w:r>
            </w:hyperlink>
            <w:r>
              <w:rPr>
                <w:rFonts w:ascii="Tahoma" w:eastAsia="Tahoma" w:hAnsi="Tahoma" w:cs="Tahoma"/>
                <w:sz w:val="18"/>
                <w:szCs w:val="18"/>
              </w:rPr>
              <w:t xml:space="preserve"> </w:t>
            </w:r>
          </w:p>
          <w:p w:rsidR="00C71B38" w:rsidRDefault="00C71B38" w:rsidP="00C71B38">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p w:rsidR="00C71B38" w:rsidRPr="00954AF4" w:rsidRDefault="00C71B38" w:rsidP="00935932">
            <w:pPr>
              <w:widowControl w:val="0"/>
              <w:spacing w:line="240" w:lineRule="auto"/>
              <w:rPr>
                <w:rFonts w:eastAsia="Tahoma"/>
                <w:i/>
                <w:sz w:val="20"/>
                <w:szCs w:val="20"/>
              </w:rPr>
            </w:pPr>
          </w:p>
        </w:tc>
        <w:tc>
          <w:tcPr>
            <w:tcW w:w="3544" w:type="dxa"/>
            <w:shd w:val="clear" w:color="auto" w:fill="auto"/>
          </w:tcPr>
          <w:p w:rsidR="00C71B38" w:rsidRDefault="00AA459E" w:rsidP="00935932">
            <w:pPr>
              <w:widowControl w:val="0"/>
              <w:spacing w:line="240" w:lineRule="auto"/>
              <w:rPr>
                <w:rFonts w:eastAsia="Tahoma"/>
                <w:i/>
                <w:sz w:val="20"/>
                <w:szCs w:val="20"/>
              </w:rPr>
            </w:pPr>
            <w:r>
              <w:rPr>
                <w:rFonts w:eastAsia="Tahoma"/>
                <w:i/>
                <w:sz w:val="20"/>
                <w:szCs w:val="20"/>
              </w:rPr>
              <w:t xml:space="preserve">This week we will be completing the work we began last term on writing play scripts, while also beginning to read our new core text, ‘How to Train Your Dragon’ by Cressida Cowell. </w:t>
            </w:r>
          </w:p>
          <w:p w:rsidR="00AA459E" w:rsidRDefault="00AA459E" w:rsidP="00935932">
            <w:pPr>
              <w:widowControl w:val="0"/>
              <w:spacing w:line="240" w:lineRule="auto"/>
              <w:rPr>
                <w:rFonts w:eastAsia="Tahoma"/>
                <w:i/>
                <w:sz w:val="20"/>
                <w:szCs w:val="20"/>
              </w:rPr>
            </w:pPr>
          </w:p>
          <w:p w:rsidR="00AA459E" w:rsidRDefault="00AA459E" w:rsidP="00935932">
            <w:pPr>
              <w:widowControl w:val="0"/>
              <w:spacing w:line="240" w:lineRule="auto"/>
              <w:rPr>
                <w:rFonts w:eastAsia="Tahoma"/>
                <w:sz w:val="20"/>
                <w:szCs w:val="20"/>
              </w:rPr>
            </w:pPr>
            <w:r>
              <w:rPr>
                <w:rFonts w:eastAsia="Tahoma"/>
                <w:sz w:val="20"/>
                <w:szCs w:val="20"/>
              </w:rPr>
              <w:t>Use the following BBC Bitesize video to remind yourself of what we discovered last term about how to set out a play script.</w:t>
            </w:r>
          </w:p>
          <w:p w:rsidR="00AA459E" w:rsidRDefault="00AA459E" w:rsidP="00935932">
            <w:pPr>
              <w:widowControl w:val="0"/>
              <w:spacing w:line="240" w:lineRule="auto"/>
              <w:rPr>
                <w:rFonts w:eastAsia="Tahoma"/>
                <w:sz w:val="20"/>
                <w:szCs w:val="20"/>
              </w:rPr>
            </w:pPr>
            <w:hyperlink r:id="rId14" w:history="1">
              <w:r w:rsidRPr="00DF35DF">
                <w:rPr>
                  <w:rStyle w:val="Hyperlink"/>
                  <w:rFonts w:eastAsia="Tahoma"/>
                  <w:sz w:val="20"/>
                  <w:szCs w:val="20"/>
                </w:rPr>
                <w:t>https://www.bbc.co.uk/bitesize/topics/zsn4h39/articles/zx8kng8</w:t>
              </w:r>
            </w:hyperlink>
          </w:p>
          <w:p w:rsidR="00AA459E" w:rsidRDefault="00AA459E" w:rsidP="00935932">
            <w:pPr>
              <w:widowControl w:val="0"/>
              <w:spacing w:line="240" w:lineRule="auto"/>
              <w:rPr>
                <w:rFonts w:eastAsia="Tahoma"/>
                <w:sz w:val="20"/>
                <w:szCs w:val="20"/>
              </w:rPr>
            </w:pPr>
          </w:p>
          <w:p w:rsidR="00AA459E" w:rsidRDefault="00AA459E" w:rsidP="00AA459E">
            <w:pPr>
              <w:widowControl w:val="0"/>
              <w:spacing w:line="240" w:lineRule="auto"/>
              <w:rPr>
                <w:rFonts w:eastAsia="Tahoma"/>
                <w:sz w:val="20"/>
                <w:szCs w:val="20"/>
              </w:rPr>
            </w:pPr>
            <w:r>
              <w:rPr>
                <w:rFonts w:eastAsia="Tahoma"/>
                <w:sz w:val="20"/>
                <w:szCs w:val="20"/>
              </w:rPr>
              <w:t xml:space="preserve">Follow the links below to find a play script and narrative version of the same play script. </w:t>
            </w:r>
          </w:p>
          <w:p w:rsidR="00AA459E" w:rsidRDefault="00AA459E" w:rsidP="00AA459E">
            <w:pPr>
              <w:widowControl w:val="0"/>
              <w:spacing w:line="240" w:lineRule="auto"/>
              <w:rPr>
                <w:rFonts w:eastAsia="Tahoma"/>
                <w:sz w:val="20"/>
                <w:szCs w:val="20"/>
              </w:rPr>
            </w:pPr>
          </w:p>
          <w:p w:rsidR="00AA459E" w:rsidRDefault="00AA459E" w:rsidP="00AA459E">
            <w:pPr>
              <w:widowControl w:val="0"/>
              <w:spacing w:line="240" w:lineRule="auto"/>
              <w:rPr>
                <w:color w:val="000000"/>
                <w:sz w:val="27"/>
                <w:szCs w:val="27"/>
              </w:rPr>
            </w:pPr>
            <w:proofErr w:type="spellStart"/>
            <w:r>
              <w:rPr>
                <w:rStyle w:val="title0"/>
                <w:color w:val="000000"/>
                <w:sz w:val="18"/>
                <w:szCs w:val="18"/>
              </w:rPr>
              <w:t>Playscript</w:t>
            </w:r>
            <w:proofErr w:type="spellEnd"/>
            <w:r>
              <w:rPr>
                <w:rStyle w:val="title0"/>
                <w:color w:val="000000"/>
                <w:sz w:val="18"/>
                <w:szCs w:val="18"/>
              </w:rPr>
              <w:t>: I Spy</w:t>
            </w:r>
            <w:r>
              <w:rPr>
                <w:color w:val="000000"/>
                <w:sz w:val="27"/>
                <w:szCs w:val="27"/>
              </w:rPr>
              <w:t> </w:t>
            </w:r>
            <w:r>
              <w:rPr>
                <w:rStyle w:val="author"/>
                <w:color w:val="000000"/>
                <w:sz w:val="14"/>
                <w:szCs w:val="14"/>
              </w:rPr>
              <w:t>(Louise Crichton)</w:t>
            </w:r>
            <w:r>
              <w:rPr>
                <w:color w:val="000000"/>
                <w:sz w:val="27"/>
                <w:szCs w:val="27"/>
              </w:rPr>
              <w:t> </w:t>
            </w:r>
            <w:hyperlink r:id="rId15" w:history="1">
              <w:r>
                <w:rPr>
                  <w:rStyle w:val="Hyperlink"/>
                  <w:rFonts w:ascii="Courier New" w:hAnsi="Courier New" w:cs="Courier New"/>
                  <w:b/>
                  <w:bCs/>
                  <w:sz w:val="21"/>
                  <w:szCs w:val="21"/>
                </w:rPr>
                <w:t>DOC</w:t>
              </w:r>
            </w:hyperlink>
            <w:r>
              <w:rPr>
                <w:color w:val="000000"/>
                <w:sz w:val="27"/>
                <w:szCs w:val="27"/>
              </w:rPr>
              <w:br/>
            </w:r>
            <w:r>
              <w:rPr>
                <w:rStyle w:val="title0"/>
                <w:color w:val="000000"/>
                <w:sz w:val="18"/>
                <w:szCs w:val="18"/>
              </w:rPr>
              <w:t>I Spy - Narrative Version </w:t>
            </w:r>
            <w:r>
              <w:rPr>
                <w:rStyle w:val="author"/>
                <w:color w:val="000000"/>
                <w:sz w:val="14"/>
                <w:szCs w:val="14"/>
              </w:rPr>
              <w:t>(Zoe Birch)</w:t>
            </w:r>
            <w:r>
              <w:rPr>
                <w:color w:val="000000"/>
                <w:sz w:val="27"/>
                <w:szCs w:val="27"/>
              </w:rPr>
              <w:t> </w:t>
            </w:r>
            <w:hyperlink r:id="rId16" w:history="1">
              <w:r>
                <w:rPr>
                  <w:rStyle w:val="Hyperlink"/>
                  <w:rFonts w:ascii="Courier New" w:hAnsi="Courier New" w:cs="Courier New"/>
                  <w:b/>
                  <w:bCs/>
                  <w:sz w:val="21"/>
                  <w:szCs w:val="21"/>
                </w:rPr>
                <w:t>DOC</w:t>
              </w:r>
            </w:hyperlink>
          </w:p>
          <w:p w:rsidR="00AA459E" w:rsidRDefault="00AA459E" w:rsidP="00935932">
            <w:pPr>
              <w:widowControl w:val="0"/>
              <w:spacing w:line="240" w:lineRule="auto"/>
              <w:rPr>
                <w:rFonts w:eastAsia="Tahoma"/>
                <w:sz w:val="20"/>
                <w:szCs w:val="20"/>
              </w:rPr>
            </w:pPr>
          </w:p>
          <w:p w:rsidR="00AA459E" w:rsidRPr="00AA459E" w:rsidRDefault="00AA459E" w:rsidP="00935932">
            <w:pPr>
              <w:widowControl w:val="0"/>
              <w:spacing w:line="240" w:lineRule="auto"/>
              <w:rPr>
                <w:rFonts w:eastAsia="Tahoma"/>
                <w:sz w:val="20"/>
                <w:szCs w:val="20"/>
              </w:rPr>
            </w:pPr>
            <w:r>
              <w:rPr>
                <w:rFonts w:eastAsia="Tahoma"/>
                <w:sz w:val="20"/>
                <w:szCs w:val="20"/>
              </w:rPr>
              <w:t xml:space="preserve">Make a chart to compare the two texts, listing the </w:t>
            </w:r>
            <w:r w:rsidRPr="00AA459E">
              <w:rPr>
                <w:rFonts w:eastAsia="Tahoma"/>
                <w:b/>
                <w:sz w:val="20"/>
                <w:szCs w:val="20"/>
              </w:rPr>
              <w:t>similarities</w:t>
            </w:r>
            <w:r>
              <w:rPr>
                <w:rFonts w:eastAsia="Tahoma"/>
                <w:sz w:val="20"/>
                <w:szCs w:val="20"/>
              </w:rPr>
              <w:t xml:space="preserve"> and </w:t>
            </w:r>
            <w:r w:rsidRPr="00AA459E">
              <w:rPr>
                <w:rFonts w:eastAsia="Tahoma"/>
                <w:b/>
                <w:sz w:val="20"/>
                <w:szCs w:val="20"/>
              </w:rPr>
              <w:t xml:space="preserve">differences </w:t>
            </w:r>
            <w:r>
              <w:rPr>
                <w:rFonts w:eastAsia="Tahoma"/>
                <w:sz w:val="20"/>
                <w:szCs w:val="20"/>
              </w:rPr>
              <w:t>between them.</w:t>
            </w:r>
          </w:p>
        </w:tc>
        <w:tc>
          <w:tcPr>
            <w:tcW w:w="3685" w:type="dxa"/>
            <w:tcBorders>
              <w:bottom w:val="single" w:sz="8" w:space="0" w:color="000000"/>
            </w:tcBorders>
            <w:shd w:val="clear" w:color="auto" w:fill="auto"/>
            <w:tcMar>
              <w:top w:w="100" w:type="dxa"/>
              <w:left w:w="100" w:type="dxa"/>
              <w:bottom w:w="100" w:type="dxa"/>
              <w:right w:w="100" w:type="dxa"/>
            </w:tcMar>
          </w:tcPr>
          <w:p w:rsidR="00C71B38" w:rsidRPr="00E57D8B" w:rsidRDefault="00C71B38">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714560" behindDoc="0" locked="0" layoutInCell="1" hidden="0" allowOverlap="1" wp14:anchorId="628CD9A2" wp14:editId="508600C7">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C71B38" w:rsidRPr="00E57D8B" w:rsidRDefault="00C71B38">
            <w:pPr>
              <w:widowControl w:val="0"/>
              <w:pBdr>
                <w:top w:val="nil"/>
                <w:left w:val="nil"/>
                <w:bottom w:val="nil"/>
                <w:right w:val="nil"/>
                <w:between w:val="nil"/>
              </w:pBdr>
              <w:spacing w:line="240" w:lineRule="auto"/>
              <w:rPr>
                <w:rFonts w:eastAsia="Tahoma"/>
                <w:b/>
                <w:sz w:val="20"/>
                <w:szCs w:val="20"/>
              </w:rPr>
            </w:pPr>
          </w:p>
          <w:p w:rsidR="00C71B38" w:rsidRPr="00E57D8B" w:rsidRDefault="00C71B38">
            <w:pPr>
              <w:widowControl w:val="0"/>
              <w:pBdr>
                <w:top w:val="nil"/>
                <w:left w:val="nil"/>
                <w:bottom w:val="nil"/>
                <w:right w:val="nil"/>
                <w:between w:val="nil"/>
              </w:pBdr>
              <w:spacing w:line="240" w:lineRule="auto"/>
              <w:rPr>
                <w:rFonts w:eastAsia="Tahoma"/>
                <w:b/>
                <w:sz w:val="20"/>
                <w:szCs w:val="20"/>
              </w:rPr>
            </w:pPr>
          </w:p>
          <w:p w:rsidR="00C71B38" w:rsidRPr="00E57D8B" w:rsidRDefault="00C71B38">
            <w:pPr>
              <w:widowControl w:val="0"/>
              <w:pBdr>
                <w:top w:val="nil"/>
                <w:left w:val="nil"/>
                <w:bottom w:val="nil"/>
                <w:right w:val="nil"/>
                <w:between w:val="nil"/>
              </w:pBdr>
              <w:spacing w:line="240" w:lineRule="auto"/>
              <w:rPr>
                <w:rFonts w:eastAsia="Tahoma"/>
                <w:b/>
                <w:i/>
                <w:color w:val="FF0000"/>
                <w:sz w:val="20"/>
                <w:szCs w:val="20"/>
              </w:rPr>
            </w:pPr>
          </w:p>
          <w:p w:rsidR="00C71B38" w:rsidRPr="00E57D8B" w:rsidRDefault="00C71B38">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C71B38" w:rsidRPr="00E57D8B" w:rsidRDefault="00C71B38">
            <w:pPr>
              <w:widowControl w:val="0"/>
              <w:pBdr>
                <w:top w:val="nil"/>
                <w:left w:val="nil"/>
                <w:bottom w:val="nil"/>
                <w:right w:val="nil"/>
                <w:between w:val="nil"/>
              </w:pBdr>
              <w:spacing w:line="240" w:lineRule="auto"/>
              <w:rPr>
                <w:rFonts w:eastAsia="Tahoma"/>
                <w:b/>
                <w:sz w:val="20"/>
                <w:szCs w:val="20"/>
              </w:rPr>
            </w:pPr>
          </w:p>
          <w:p w:rsidR="00C71B38" w:rsidRDefault="00C71B38">
            <w:pPr>
              <w:widowControl w:val="0"/>
              <w:spacing w:line="240" w:lineRule="auto"/>
              <w:rPr>
                <w:rFonts w:eastAsia="Tahoma"/>
                <w:b/>
                <w:sz w:val="20"/>
                <w:szCs w:val="20"/>
              </w:rPr>
            </w:pPr>
            <w:r w:rsidRPr="00E57D8B">
              <w:rPr>
                <w:rFonts w:eastAsia="Tahoma"/>
                <w:b/>
                <w:sz w:val="20"/>
                <w:szCs w:val="20"/>
              </w:rPr>
              <w:t>Year 3</w:t>
            </w:r>
          </w:p>
          <w:p w:rsidR="004D2E98" w:rsidRDefault="004D2E98">
            <w:pPr>
              <w:widowControl w:val="0"/>
              <w:spacing w:line="240" w:lineRule="auto"/>
              <w:rPr>
                <w:rFonts w:eastAsia="Tahoma"/>
                <w:b/>
                <w:sz w:val="20"/>
                <w:szCs w:val="20"/>
              </w:rPr>
            </w:pPr>
            <w:hyperlink r:id="rId18" w:history="1">
              <w:r w:rsidRPr="00DF35DF">
                <w:rPr>
                  <w:rStyle w:val="Hyperlink"/>
                  <w:rFonts w:eastAsia="Tahoma"/>
                  <w:b/>
                  <w:sz w:val="20"/>
                  <w:szCs w:val="20"/>
                </w:rPr>
                <w:t>https://classroom.thenational.academy/lessons/to-recognise-parts-that-are-equal-and-parts-that-are-unequal-70rpcd</w:t>
              </w:r>
            </w:hyperlink>
          </w:p>
          <w:p w:rsidR="004D2E98" w:rsidRPr="00E57D8B" w:rsidRDefault="004D2E98">
            <w:pPr>
              <w:widowControl w:val="0"/>
              <w:spacing w:line="240" w:lineRule="auto"/>
              <w:rPr>
                <w:rFonts w:eastAsia="Tahoma"/>
                <w:b/>
                <w:sz w:val="20"/>
                <w:szCs w:val="20"/>
              </w:rPr>
            </w:pPr>
          </w:p>
          <w:p w:rsidR="00C71B38" w:rsidRDefault="00C71B38">
            <w:pPr>
              <w:widowControl w:val="0"/>
              <w:spacing w:line="240" w:lineRule="auto"/>
              <w:rPr>
                <w:rFonts w:eastAsia="Tahoma"/>
                <w:b/>
                <w:sz w:val="20"/>
                <w:szCs w:val="20"/>
              </w:rPr>
            </w:pPr>
            <w:r w:rsidRPr="00400680">
              <w:rPr>
                <w:rFonts w:eastAsia="Tahoma"/>
                <w:b/>
                <w:sz w:val="20"/>
                <w:szCs w:val="20"/>
              </w:rPr>
              <w:t>Year 4</w:t>
            </w:r>
          </w:p>
          <w:p w:rsidR="004D2E98" w:rsidRDefault="004D2E98">
            <w:pPr>
              <w:widowControl w:val="0"/>
              <w:spacing w:line="240" w:lineRule="auto"/>
              <w:rPr>
                <w:rFonts w:eastAsia="Tahoma"/>
                <w:b/>
                <w:sz w:val="20"/>
                <w:szCs w:val="20"/>
              </w:rPr>
            </w:pPr>
            <w:hyperlink r:id="rId19" w:history="1">
              <w:r w:rsidRPr="00DF35DF">
                <w:rPr>
                  <w:rStyle w:val="Hyperlink"/>
                  <w:rFonts w:eastAsia="Tahoma"/>
                  <w:b/>
                  <w:sz w:val="20"/>
                  <w:szCs w:val="20"/>
                </w:rPr>
                <w:t>https://classroom.thenational.academy/lessons/divide-and-describe-the-same-whole-when-divided-into-differing-numbers-of-equal-parts-c9k36e</w:t>
              </w:r>
            </w:hyperlink>
          </w:p>
          <w:p w:rsidR="004D2E98" w:rsidRPr="00400680" w:rsidRDefault="004D2E98">
            <w:pPr>
              <w:widowControl w:val="0"/>
              <w:spacing w:line="240" w:lineRule="auto"/>
              <w:rPr>
                <w:rFonts w:eastAsia="Tahoma"/>
                <w:b/>
                <w:sz w:val="20"/>
                <w:szCs w:val="20"/>
              </w:rPr>
            </w:pPr>
          </w:p>
          <w:p w:rsidR="00C71B38" w:rsidRDefault="00C71B38">
            <w:pPr>
              <w:widowControl w:val="0"/>
              <w:spacing w:line="240" w:lineRule="auto"/>
              <w:rPr>
                <w:rFonts w:eastAsia="Tahoma"/>
                <w:b/>
                <w:sz w:val="20"/>
                <w:szCs w:val="20"/>
              </w:rPr>
            </w:pPr>
            <w:r w:rsidRPr="00415728">
              <w:rPr>
                <w:rFonts w:eastAsia="Tahoma"/>
                <w:b/>
                <w:sz w:val="20"/>
                <w:szCs w:val="20"/>
              </w:rPr>
              <w:t>Year 5</w:t>
            </w:r>
          </w:p>
          <w:p w:rsidR="004D2E98" w:rsidRDefault="004D2E98">
            <w:pPr>
              <w:widowControl w:val="0"/>
              <w:spacing w:line="240" w:lineRule="auto"/>
              <w:rPr>
                <w:rFonts w:eastAsia="Tahoma"/>
                <w:b/>
                <w:sz w:val="20"/>
                <w:szCs w:val="20"/>
              </w:rPr>
            </w:pPr>
            <w:hyperlink r:id="rId20" w:history="1">
              <w:r w:rsidRPr="00DF35DF">
                <w:rPr>
                  <w:rStyle w:val="Hyperlink"/>
                  <w:rFonts w:eastAsia="Tahoma"/>
                  <w:b/>
                  <w:sz w:val="20"/>
                  <w:szCs w:val="20"/>
                </w:rPr>
                <w:t>https://classroom.thenational.academy/lessons/what-is-a-fraction-70rkjc</w:t>
              </w:r>
            </w:hyperlink>
          </w:p>
          <w:p w:rsidR="004D2E98" w:rsidRPr="00415728" w:rsidRDefault="004D2E98">
            <w:pPr>
              <w:widowControl w:val="0"/>
              <w:spacing w:line="240" w:lineRule="auto"/>
              <w:rPr>
                <w:rFonts w:eastAsia="Tahoma"/>
                <w:b/>
                <w:sz w:val="20"/>
                <w:szCs w:val="20"/>
              </w:rPr>
            </w:pPr>
          </w:p>
          <w:p w:rsidR="00C71B38" w:rsidRPr="00E57D8B" w:rsidRDefault="00C71B38">
            <w:pPr>
              <w:widowControl w:val="0"/>
              <w:spacing w:line="240" w:lineRule="auto"/>
              <w:rPr>
                <w:rFonts w:eastAsia="Tahoma"/>
                <w:b/>
                <w:sz w:val="20"/>
                <w:szCs w:val="20"/>
              </w:rPr>
            </w:pPr>
            <w:r w:rsidRPr="00E57D8B">
              <w:rPr>
                <w:rFonts w:eastAsia="Tahoma"/>
                <w:b/>
                <w:sz w:val="20"/>
                <w:szCs w:val="20"/>
              </w:rPr>
              <w:t>Year 6</w:t>
            </w:r>
          </w:p>
          <w:p w:rsidR="004D2E98" w:rsidRPr="00C71B38" w:rsidRDefault="004D2E98" w:rsidP="00E57D8B">
            <w:pPr>
              <w:widowControl w:val="0"/>
              <w:spacing w:line="240" w:lineRule="auto"/>
              <w:rPr>
                <w:b/>
                <w:sz w:val="20"/>
              </w:rPr>
            </w:pPr>
            <w:hyperlink r:id="rId21" w:history="1">
              <w:r w:rsidRPr="00DF35DF">
                <w:rPr>
                  <w:rStyle w:val="Hyperlink"/>
                  <w:b/>
                  <w:sz w:val="20"/>
                </w:rPr>
                <w:t>https://classroom.thenational.academy/lessons/to-identify-describe-and-represent-fractions-ccw3ee</w:t>
              </w:r>
            </w:hyperlink>
          </w:p>
        </w:tc>
        <w:tc>
          <w:tcPr>
            <w:tcW w:w="3843" w:type="dxa"/>
            <w:tcBorders>
              <w:bottom w:val="single" w:sz="8" w:space="0" w:color="000000"/>
            </w:tcBorders>
            <w:shd w:val="clear" w:color="auto" w:fill="auto"/>
            <w:tcMar>
              <w:top w:w="100" w:type="dxa"/>
              <w:left w:w="100" w:type="dxa"/>
              <w:bottom w:w="100" w:type="dxa"/>
              <w:right w:w="100" w:type="dxa"/>
            </w:tcMar>
          </w:tcPr>
          <w:p w:rsidR="00C71B38" w:rsidRPr="005D6067" w:rsidRDefault="00C71B38" w:rsidP="00192FC9">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t>PE</w:t>
            </w:r>
          </w:p>
          <w:p w:rsidR="00C71B38" w:rsidRPr="005D6067" w:rsidRDefault="007F540A" w:rsidP="00192FC9">
            <w:pPr>
              <w:widowControl w:val="0"/>
              <w:pBdr>
                <w:top w:val="nil"/>
                <w:left w:val="nil"/>
                <w:bottom w:val="nil"/>
                <w:right w:val="nil"/>
                <w:between w:val="nil"/>
              </w:pBdr>
              <w:spacing w:line="240" w:lineRule="auto"/>
              <w:jc w:val="center"/>
              <w:rPr>
                <w:rFonts w:ascii="Tahoma" w:eastAsia="Tahoma" w:hAnsi="Tahoma" w:cs="Tahoma"/>
                <w:b/>
                <w:sz w:val="20"/>
              </w:rPr>
            </w:pPr>
            <w:hyperlink r:id="rId22" w:history="1">
              <w:r w:rsidRPr="00DF35DF">
                <w:rPr>
                  <w:rStyle w:val="Hyperlink"/>
                  <w:rFonts w:ascii="Tahoma" w:eastAsia="Tahoma" w:hAnsi="Tahoma" w:cs="Tahoma"/>
                  <w:b/>
                  <w:sz w:val="20"/>
                </w:rPr>
                <w:t>https://www.youtube.com/channel/UCLNV8D56t6RV0wbsPnbnYeA</w:t>
              </w:r>
            </w:hyperlink>
          </w:p>
          <w:p w:rsidR="00C71B38" w:rsidRPr="005D6067" w:rsidRDefault="00C71B38">
            <w:pPr>
              <w:widowControl w:val="0"/>
              <w:pBdr>
                <w:top w:val="nil"/>
                <w:left w:val="nil"/>
                <w:bottom w:val="nil"/>
                <w:right w:val="nil"/>
                <w:between w:val="nil"/>
              </w:pBdr>
              <w:spacing w:line="240" w:lineRule="auto"/>
              <w:jc w:val="center"/>
              <w:rPr>
                <w:rFonts w:ascii="Tahoma" w:eastAsia="Tahoma" w:hAnsi="Tahoma" w:cs="Tahoma"/>
                <w:b/>
                <w:sz w:val="20"/>
              </w:rPr>
            </w:pPr>
          </w:p>
          <w:p w:rsidR="00C71B38" w:rsidRDefault="00C71B38" w:rsidP="00C71B38">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t>History</w:t>
            </w:r>
          </w:p>
          <w:p w:rsidR="00C71B38" w:rsidRPr="00C71B38" w:rsidRDefault="00C71B38" w:rsidP="00C71B38">
            <w:pPr>
              <w:widowControl w:val="0"/>
              <w:pBdr>
                <w:top w:val="nil"/>
                <w:left w:val="nil"/>
                <w:bottom w:val="nil"/>
                <w:right w:val="nil"/>
                <w:between w:val="nil"/>
              </w:pBdr>
              <w:spacing w:line="240" w:lineRule="auto"/>
              <w:jc w:val="center"/>
              <w:rPr>
                <w:rFonts w:ascii="Tahoma" w:eastAsia="Tahoma" w:hAnsi="Tahoma" w:cs="Tahoma"/>
                <w:sz w:val="20"/>
                <w:szCs w:val="20"/>
              </w:rPr>
            </w:pPr>
            <w:r w:rsidRPr="00C71B38">
              <w:rPr>
                <w:rFonts w:ascii="Tahoma" w:eastAsia="Tahoma" w:hAnsi="Tahoma" w:cs="Tahoma"/>
                <w:sz w:val="20"/>
                <w:szCs w:val="20"/>
              </w:rPr>
              <w:t xml:space="preserve">Today’s lesson will </w:t>
            </w:r>
            <w:r w:rsidRPr="00C71B38">
              <w:rPr>
                <w:rFonts w:ascii="Tahoma" w:hAnsi="Tahoma" w:cs="Tahoma"/>
                <w:sz w:val="20"/>
                <w:szCs w:val="20"/>
              </w:rPr>
              <w:t xml:space="preserve">introduce the Anglo-Saxons and Vikings and </w:t>
            </w:r>
            <w:r>
              <w:rPr>
                <w:rFonts w:ascii="Tahoma" w:hAnsi="Tahoma" w:cs="Tahoma"/>
                <w:sz w:val="20"/>
                <w:szCs w:val="20"/>
              </w:rPr>
              <w:t xml:space="preserve">help you to </w:t>
            </w:r>
            <w:r w:rsidRPr="00C71B38">
              <w:rPr>
                <w:rFonts w:ascii="Tahoma" w:hAnsi="Tahoma" w:cs="Tahoma"/>
                <w:sz w:val="20"/>
                <w:szCs w:val="20"/>
              </w:rPr>
              <w:t>develop an understanding of the chronology of the period in which they lived in Britain.</w:t>
            </w:r>
          </w:p>
          <w:p w:rsidR="00C71B38" w:rsidRDefault="00C71B38">
            <w:pPr>
              <w:widowControl w:val="0"/>
              <w:pBdr>
                <w:top w:val="nil"/>
                <w:left w:val="nil"/>
                <w:bottom w:val="nil"/>
                <w:right w:val="nil"/>
                <w:between w:val="nil"/>
              </w:pBdr>
              <w:spacing w:line="240" w:lineRule="auto"/>
              <w:jc w:val="center"/>
              <w:rPr>
                <w:rFonts w:ascii="Tahoma" w:eastAsia="Tahoma" w:hAnsi="Tahoma" w:cs="Tahoma"/>
                <w:b/>
                <w:sz w:val="20"/>
              </w:rPr>
            </w:pPr>
          </w:p>
          <w:p w:rsidR="00C71B38" w:rsidRDefault="00C71B38" w:rsidP="00C71B38">
            <w:pPr>
              <w:rPr>
                <w:rFonts w:ascii="Comic Sans MS" w:hAnsi="Comic Sans MS"/>
                <w:sz w:val="20"/>
                <w:szCs w:val="20"/>
              </w:rPr>
            </w:pPr>
            <w:r>
              <w:rPr>
                <w:rFonts w:ascii="Tahoma" w:eastAsia="Tahoma" w:hAnsi="Tahoma" w:cs="Tahoma"/>
                <w:sz w:val="20"/>
              </w:rPr>
              <w:t xml:space="preserve">To get started, use the </w:t>
            </w:r>
            <w:r w:rsidRPr="00C71B38">
              <w:rPr>
                <w:rFonts w:ascii="Tahoma" w:eastAsia="Tahoma" w:hAnsi="Tahoma" w:cs="Tahoma"/>
                <w:sz w:val="20"/>
              </w:rPr>
              <w:t>BBC Bitesize lesson ‘</w:t>
            </w:r>
            <w:r w:rsidRPr="00C71B38">
              <w:rPr>
                <w:rFonts w:ascii="Tahoma" w:hAnsi="Tahoma" w:cs="Tahoma"/>
                <w:sz w:val="20"/>
                <w:szCs w:val="20"/>
              </w:rPr>
              <w:t>Who were the Anglo-Saxons’ at</w:t>
            </w:r>
          </w:p>
          <w:p w:rsidR="00C71B38" w:rsidRDefault="00C71B38" w:rsidP="00C71B38">
            <w:pPr>
              <w:rPr>
                <w:rStyle w:val="Hyperlink"/>
                <w:rFonts w:ascii="Comic Sans MS" w:hAnsi="Comic Sans MS"/>
                <w:sz w:val="20"/>
                <w:szCs w:val="20"/>
              </w:rPr>
            </w:pPr>
            <w:hyperlink r:id="rId23" w:history="1">
              <w:r w:rsidRPr="00DF35DF">
                <w:rPr>
                  <w:rStyle w:val="Hyperlink"/>
                  <w:rFonts w:ascii="Comic Sans MS" w:hAnsi="Comic Sans MS"/>
                  <w:sz w:val="20"/>
                  <w:szCs w:val="20"/>
                </w:rPr>
                <w:t>https://www.bbc.co.uk/bitesize/topics/zxsbcdm/articles/zq2m6sg</w:t>
              </w:r>
            </w:hyperlink>
          </w:p>
          <w:p w:rsidR="007F540A" w:rsidRDefault="007F540A" w:rsidP="00C71B38">
            <w:pPr>
              <w:rPr>
                <w:rStyle w:val="Hyperlink"/>
                <w:rFonts w:ascii="Comic Sans MS" w:hAnsi="Comic Sans MS"/>
                <w:sz w:val="20"/>
                <w:szCs w:val="20"/>
              </w:rPr>
            </w:pPr>
          </w:p>
          <w:p w:rsidR="007F540A" w:rsidRDefault="007F540A" w:rsidP="007F540A">
            <w:pPr>
              <w:rPr>
                <w:rStyle w:val="Hyperlink"/>
                <w:rFonts w:ascii="Comic Sans MS" w:hAnsi="Comic Sans MS"/>
                <w:sz w:val="20"/>
                <w:szCs w:val="20"/>
              </w:rPr>
            </w:pPr>
            <w:r>
              <w:rPr>
                <w:rFonts w:ascii="Tahoma" w:eastAsia="Tahoma" w:hAnsi="Tahoma" w:cs="Tahoma"/>
                <w:sz w:val="20"/>
              </w:rPr>
              <w:t xml:space="preserve">Then, find further information and activities at </w:t>
            </w:r>
            <w:hyperlink r:id="rId24" w:history="1">
              <w:r w:rsidRPr="00DF35DF">
                <w:rPr>
                  <w:rStyle w:val="Hyperlink"/>
                  <w:rFonts w:ascii="Comic Sans MS" w:hAnsi="Comic Sans MS"/>
                  <w:sz w:val="20"/>
                  <w:szCs w:val="20"/>
                </w:rPr>
                <w:t>https://www.twinkl.co.uk/go</w:t>
              </w:r>
            </w:hyperlink>
          </w:p>
          <w:p w:rsidR="007F540A" w:rsidRDefault="007F540A" w:rsidP="00C71B38">
            <w:pPr>
              <w:rPr>
                <w:rStyle w:val="Hyperlink"/>
                <w:rFonts w:ascii="Comic Sans MS" w:hAnsi="Comic Sans MS"/>
                <w:sz w:val="20"/>
                <w:szCs w:val="20"/>
              </w:rPr>
            </w:pPr>
            <w:r>
              <w:rPr>
                <w:rFonts w:ascii="Tahoma" w:eastAsia="Tahoma" w:hAnsi="Tahoma" w:cs="Tahoma"/>
                <w:sz w:val="20"/>
              </w:rPr>
              <w:t>using the password:</w:t>
            </w:r>
          </w:p>
          <w:p w:rsidR="00C71B38" w:rsidRDefault="007F540A" w:rsidP="00C71B38">
            <w:pPr>
              <w:rPr>
                <w:rFonts w:ascii="Comic Sans MS" w:hAnsi="Comic Sans MS"/>
                <w:sz w:val="20"/>
                <w:szCs w:val="20"/>
              </w:rPr>
            </w:pPr>
            <w:r>
              <w:rPr>
                <w:b/>
                <w:bCs/>
                <w:color w:val="FFFFFF"/>
                <w:sz w:val="27"/>
                <w:szCs w:val="27"/>
                <w:shd w:val="clear" w:color="auto" w:fill="1C1C1C"/>
              </w:rPr>
              <w:t>RM5486</w:t>
            </w:r>
          </w:p>
          <w:p w:rsidR="00C71B38" w:rsidRPr="00C71B38" w:rsidRDefault="00C71B38">
            <w:pPr>
              <w:widowControl w:val="0"/>
              <w:pBdr>
                <w:top w:val="nil"/>
                <w:left w:val="nil"/>
                <w:bottom w:val="nil"/>
                <w:right w:val="nil"/>
                <w:between w:val="nil"/>
              </w:pBdr>
              <w:spacing w:line="240" w:lineRule="auto"/>
              <w:jc w:val="center"/>
              <w:rPr>
                <w:rFonts w:ascii="Tahoma" w:eastAsia="Tahoma" w:hAnsi="Tahoma" w:cs="Tahoma"/>
                <w:sz w:val="20"/>
              </w:rPr>
            </w:pPr>
          </w:p>
          <w:p w:rsidR="00C71B38" w:rsidRPr="005D6067" w:rsidRDefault="00C71B38" w:rsidP="00C71B38">
            <w:pPr>
              <w:pStyle w:val="NormalWeb"/>
              <w:spacing w:before="0" w:beforeAutospacing="0" w:after="0" w:afterAutospacing="0"/>
              <w:jc w:val="center"/>
              <w:rPr>
                <w:sz w:val="20"/>
              </w:rPr>
            </w:pPr>
          </w:p>
        </w:tc>
      </w:tr>
      <w:tr w:rsidR="00056F3D" w:rsidTr="001D5FA5">
        <w:trPr>
          <w:trHeight w:val="647"/>
          <w:jc w:val="center"/>
        </w:trPr>
        <w:tc>
          <w:tcPr>
            <w:tcW w:w="1487" w:type="dxa"/>
            <w:shd w:val="clear" w:color="auto" w:fill="B8CCE4" w:themeFill="accent1" w:themeFillTint="66"/>
            <w:tcMar>
              <w:top w:w="100" w:type="dxa"/>
              <w:left w:w="100" w:type="dxa"/>
              <w:bottom w:w="100" w:type="dxa"/>
              <w:right w:w="100" w:type="dxa"/>
            </w:tcMar>
          </w:tcPr>
          <w:p w:rsidR="00056F3D" w:rsidRDefault="00056F3D">
            <w:pPr>
              <w:widowControl w:val="0"/>
              <w:spacing w:line="240" w:lineRule="auto"/>
              <w:rPr>
                <w:rFonts w:ascii="Tahoma" w:eastAsia="Tahoma" w:hAnsi="Tahoma" w:cs="Tahoma"/>
                <w:b/>
              </w:rPr>
            </w:pPr>
          </w:p>
          <w:p w:rsidR="00056F3D" w:rsidRDefault="00C71B38">
            <w:pPr>
              <w:widowControl w:val="0"/>
              <w:spacing w:line="240" w:lineRule="auto"/>
              <w:rPr>
                <w:rFonts w:ascii="Tahoma" w:eastAsia="Tahoma" w:hAnsi="Tahoma" w:cs="Tahoma"/>
                <w:b/>
              </w:rPr>
            </w:pPr>
            <w:r>
              <w:rPr>
                <w:rFonts w:ascii="Tahoma" w:eastAsia="Tahoma" w:hAnsi="Tahoma" w:cs="Tahoma"/>
                <w:b/>
              </w:rPr>
              <w:t>Wedn</w:t>
            </w:r>
            <w:r w:rsidR="00056F3D">
              <w:rPr>
                <w:rFonts w:ascii="Tahoma" w:eastAsia="Tahoma" w:hAnsi="Tahoma" w:cs="Tahoma"/>
                <w:b/>
              </w:rPr>
              <w:t>esday</w:t>
            </w:r>
          </w:p>
          <w:p w:rsidR="00DB52FE" w:rsidRDefault="00DB52FE">
            <w:pPr>
              <w:widowControl w:val="0"/>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050ED0" w:rsidRDefault="00050ED0" w:rsidP="00050ED0">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Today is the start of advent. </w:t>
            </w:r>
          </w:p>
          <w:p w:rsidR="00DB52FE" w:rsidRDefault="00050ED0" w:rsidP="00050ED0">
            <w:pPr>
              <w:widowControl w:val="0"/>
              <w:pBdr>
                <w:top w:val="nil"/>
                <w:left w:val="nil"/>
                <w:bottom w:val="nil"/>
                <w:right w:val="nil"/>
                <w:between w:val="nil"/>
              </w:pBdr>
              <w:spacing w:line="240" w:lineRule="auto"/>
              <w:rPr>
                <w:rFonts w:ascii="Tahoma" w:eastAsia="Tahoma" w:hAnsi="Tahoma" w:cs="Tahoma"/>
              </w:rPr>
            </w:pPr>
            <w:r w:rsidRPr="00DB52FE">
              <w:rPr>
                <w:rFonts w:ascii="Tahoma" w:eastAsia="Tahoma" w:hAnsi="Tahoma" w:cs="Tahoma"/>
              </w:rPr>
              <w:t>You may like to start the day with a ‘virtual assembly’ at</w:t>
            </w:r>
          </w:p>
          <w:p w:rsidR="00050ED0" w:rsidRDefault="001D5FA5" w:rsidP="00050ED0">
            <w:pPr>
              <w:widowControl w:val="0"/>
              <w:pBdr>
                <w:top w:val="nil"/>
                <w:left w:val="nil"/>
                <w:bottom w:val="nil"/>
                <w:right w:val="nil"/>
                <w:between w:val="nil"/>
              </w:pBdr>
              <w:spacing w:line="240" w:lineRule="auto"/>
            </w:pPr>
            <w:hyperlink r:id="rId25" w:history="1">
              <w:r w:rsidR="00954AF4">
                <w:rPr>
                  <w:rStyle w:val="Hyperlink"/>
                </w:rPr>
                <w:t>Faith At Home - Collective Worship for Primary Schools - Episode 8: Generosity - YouTube</w:t>
              </w:r>
            </w:hyperlink>
          </w:p>
          <w:p w:rsidR="00954AF4" w:rsidRDefault="00954AF4" w:rsidP="00050ED0">
            <w:pPr>
              <w:widowControl w:val="0"/>
              <w:pBdr>
                <w:top w:val="nil"/>
                <w:left w:val="nil"/>
                <w:bottom w:val="nil"/>
                <w:right w:val="nil"/>
                <w:between w:val="nil"/>
              </w:pBdr>
              <w:spacing w:line="240" w:lineRule="auto"/>
              <w:rPr>
                <w:rFonts w:ascii="Tahoma" w:eastAsia="Tahoma" w:hAnsi="Tahoma" w:cs="Tahoma"/>
                <w:b/>
              </w:rPr>
            </w:pPr>
          </w:p>
        </w:tc>
        <w:tc>
          <w:tcPr>
            <w:tcW w:w="1880" w:type="dxa"/>
            <w:shd w:val="clear" w:color="auto" w:fill="auto"/>
            <w:tcMar>
              <w:top w:w="100" w:type="dxa"/>
              <w:left w:w="100" w:type="dxa"/>
              <w:bottom w:w="100" w:type="dxa"/>
              <w:right w:w="100" w:type="dxa"/>
            </w:tcMar>
          </w:tcPr>
          <w:p w:rsidR="00056F3D" w:rsidRDefault="00954AF4">
            <w:pPr>
              <w:widowControl w:val="0"/>
              <w:spacing w:line="240" w:lineRule="auto"/>
              <w:rPr>
                <w:rFonts w:ascii="Tahoma" w:eastAsia="Tahoma" w:hAnsi="Tahoma" w:cs="Tahoma"/>
              </w:rPr>
            </w:pPr>
            <w:r>
              <w:rPr>
                <w:rFonts w:ascii="Tahoma" w:eastAsia="Tahoma" w:hAnsi="Tahoma" w:cs="Tahoma"/>
                <w:noProof/>
                <w:lang w:val="en-GB"/>
              </w:rPr>
              <w:drawing>
                <wp:inline distT="114300" distB="114300" distL="114300" distR="114300" wp14:anchorId="798EABB1" wp14:editId="715D90E5">
                  <wp:extent cx="1390650" cy="2571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056F3D">
              <w:rPr>
                <w:noProof/>
                <w:lang w:val="en-GB"/>
              </w:rPr>
              <w:drawing>
                <wp:anchor distT="114300" distB="114300" distL="114300" distR="114300" simplePos="0" relativeHeight="251697152" behindDoc="0" locked="0" layoutInCell="1" hidden="0" allowOverlap="1" wp14:anchorId="2D8C9B1A" wp14:editId="0626FC4E">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056F3D" w:rsidRDefault="00056F3D">
            <w:pPr>
              <w:widowControl w:val="0"/>
              <w:spacing w:line="240" w:lineRule="auto"/>
            </w:pPr>
          </w:p>
          <w:p w:rsidR="00056F3D" w:rsidRDefault="00056F3D">
            <w:pPr>
              <w:widowControl w:val="0"/>
              <w:spacing w:line="240" w:lineRule="auto"/>
            </w:pPr>
          </w:p>
          <w:p w:rsidR="00056F3D" w:rsidRDefault="001D5FA5">
            <w:pPr>
              <w:widowControl w:val="0"/>
              <w:spacing w:line="240" w:lineRule="auto"/>
              <w:rPr>
                <w:rFonts w:ascii="Tahoma" w:eastAsia="Tahoma" w:hAnsi="Tahoma" w:cs="Tahoma"/>
              </w:rPr>
            </w:pPr>
            <w:hyperlink r:id="rId26">
              <w:r w:rsidR="00056F3D">
                <w:rPr>
                  <w:rFonts w:ascii="Tahoma" w:eastAsia="Tahoma" w:hAnsi="Tahoma" w:cs="Tahoma"/>
                  <w:color w:val="1155CC"/>
                  <w:u w:val="single"/>
                </w:rPr>
                <w:t>https://www.edshed.com/en-gb/login</w:t>
              </w:r>
            </w:hyperlink>
            <w:r w:rsidR="00056F3D">
              <w:rPr>
                <w:rFonts w:ascii="Tahoma" w:eastAsia="Tahoma" w:hAnsi="Tahoma" w:cs="Tahoma"/>
              </w:rPr>
              <w:t xml:space="preserve"> </w:t>
            </w:r>
          </w:p>
          <w:p w:rsidR="00056F3D" w:rsidRDefault="00056F3D" w:rsidP="002369B4">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rsidP="002369B4">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056F3D" w:rsidRDefault="00954AF4">
            <w:pPr>
              <w:widowControl w:val="0"/>
              <w:spacing w:line="240" w:lineRule="auto"/>
              <w:rPr>
                <w:rFonts w:ascii="Tahoma" w:eastAsia="Tahoma" w:hAnsi="Tahoma" w:cs="Tahoma"/>
                <w:sz w:val="18"/>
                <w:szCs w:val="18"/>
              </w:rPr>
            </w:pPr>
            <w:r>
              <w:rPr>
                <w:noProof/>
                <w:lang w:val="en-GB"/>
              </w:rPr>
              <w:drawing>
                <wp:anchor distT="114300" distB="114300" distL="114300" distR="114300" simplePos="0" relativeHeight="251698176" behindDoc="0" locked="0" layoutInCell="1" hidden="0" allowOverlap="1" wp14:anchorId="20A9F73B" wp14:editId="337E636F">
                  <wp:simplePos x="0" y="0"/>
                  <wp:positionH relativeFrom="column">
                    <wp:posOffset>336550</wp:posOffset>
                  </wp:positionH>
                  <wp:positionV relativeFrom="paragraph">
                    <wp:posOffset>293370</wp:posOffset>
                  </wp:positionV>
                  <wp:extent cx="509270" cy="528955"/>
                  <wp:effectExtent l="0" t="0" r="5080" b="444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270" cy="528955"/>
                          </a:xfrm>
                          <a:prstGeom prst="rect">
                            <a:avLst/>
                          </a:prstGeom>
                          <a:ln/>
                        </pic:spPr>
                      </pic:pic>
                    </a:graphicData>
                  </a:graphic>
                </wp:anchor>
              </w:drawing>
            </w:r>
          </w:p>
          <w:p w:rsidR="00056F3D" w:rsidRDefault="00056F3D">
            <w:pPr>
              <w:widowControl w:val="0"/>
              <w:spacing w:line="240" w:lineRule="auto"/>
              <w:rPr>
                <w:rFonts w:ascii="Tahoma" w:eastAsia="Tahoma" w:hAnsi="Tahoma" w:cs="Tahoma"/>
                <w:sz w:val="18"/>
                <w:szCs w:val="18"/>
              </w:rPr>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056F3D" w:rsidRDefault="001D5FA5">
            <w:pPr>
              <w:widowControl w:val="0"/>
              <w:spacing w:line="240" w:lineRule="auto"/>
              <w:rPr>
                <w:rFonts w:ascii="Tahoma" w:eastAsia="Tahoma" w:hAnsi="Tahoma" w:cs="Tahoma"/>
                <w:sz w:val="18"/>
                <w:szCs w:val="18"/>
              </w:rPr>
            </w:pPr>
            <w:hyperlink r:id="rId27">
              <w:r w:rsidR="00056F3D">
                <w:rPr>
                  <w:rFonts w:ascii="Tahoma" w:eastAsia="Tahoma" w:hAnsi="Tahoma" w:cs="Tahoma"/>
                  <w:color w:val="1155CC"/>
                  <w:sz w:val="18"/>
                  <w:szCs w:val="18"/>
                  <w:u w:val="single"/>
                </w:rPr>
                <w:t>https://www.activelearnprimary.co.uk/login?c=0</w:t>
              </w:r>
            </w:hyperlink>
            <w:r w:rsidR="00056F3D">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r>
              <w:rPr>
                <w:rFonts w:ascii="Tahoma" w:eastAsia="Tahoma" w:hAnsi="Tahoma" w:cs="Tahoma"/>
                <w:sz w:val="18"/>
                <w:szCs w:val="18"/>
              </w:rPr>
              <w:t>Remember, your password now contains your initials as well as the numbers of your TTRS password.</w:t>
            </w: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p>
        </w:tc>
        <w:tc>
          <w:tcPr>
            <w:tcW w:w="3544" w:type="dxa"/>
            <w:shd w:val="clear" w:color="auto" w:fill="auto"/>
            <w:tcMar>
              <w:top w:w="100" w:type="dxa"/>
              <w:left w:w="100" w:type="dxa"/>
              <w:bottom w:w="100" w:type="dxa"/>
              <w:right w:w="100" w:type="dxa"/>
            </w:tcMar>
          </w:tcPr>
          <w:p w:rsidR="00AA459E" w:rsidRDefault="00AA459E" w:rsidP="00731F53">
            <w:pPr>
              <w:widowControl w:val="0"/>
              <w:spacing w:line="240" w:lineRule="auto"/>
              <w:rPr>
                <w:rFonts w:eastAsia="Tahoma"/>
                <w:sz w:val="20"/>
                <w:szCs w:val="20"/>
              </w:rPr>
            </w:pPr>
            <w:r>
              <w:rPr>
                <w:rFonts w:eastAsia="Tahoma"/>
                <w:sz w:val="20"/>
                <w:szCs w:val="20"/>
              </w:rPr>
              <w:t xml:space="preserve">Yesterday, we compared a narrative and play script version of the same short story. Today, have a go at writing a play script version of a story. You could use a well-known story such as a fairy tale, or a </w:t>
            </w:r>
            <w:proofErr w:type="spellStart"/>
            <w:r>
              <w:rPr>
                <w:rFonts w:eastAsia="Tahoma"/>
                <w:sz w:val="20"/>
                <w:szCs w:val="20"/>
              </w:rPr>
              <w:t>favourite</w:t>
            </w:r>
            <w:proofErr w:type="spellEnd"/>
            <w:r>
              <w:rPr>
                <w:rFonts w:eastAsia="Tahoma"/>
                <w:sz w:val="20"/>
                <w:szCs w:val="20"/>
              </w:rPr>
              <w:t xml:space="preserve"> picture book. You do not need to complete the whole story – you may wish to choose a section of the story. </w:t>
            </w:r>
          </w:p>
          <w:p w:rsidR="00AA459E" w:rsidRDefault="00AA459E" w:rsidP="00731F53">
            <w:pPr>
              <w:widowControl w:val="0"/>
              <w:spacing w:line="240" w:lineRule="auto"/>
              <w:rPr>
                <w:rFonts w:eastAsia="Tahoma"/>
                <w:sz w:val="20"/>
                <w:szCs w:val="20"/>
              </w:rPr>
            </w:pPr>
            <w:r>
              <w:rPr>
                <w:rFonts w:eastAsia="Tahoma"/>
                <w:sz w:val="20"/>
                <w:szCs w:val="20"/>
              </w:rPr>
              <w:t xml:space="preserve">Remember to start the scene by listing </w:t>
            </w:r>
            <w:proofErr w:type="gramStart"/>
            <w:r>
              <w:rPr>
                <w:rFonts w:eastAsia="Tahoma"/>
                <w:sz w:val="20"/>
                <w:szCs w:val="20"/>
              </w:rPr>
              <w:t>who</w:t>
            </w:r>
            <w:proofErr w:type="gramEnd"/>
            <w:r>
              <w:rPr>
                <w:rFonts w:eastAsia="Tahoma"/>
                <w:sz w:val="20"/>
                <w:szCs w:val="20"/>
              </w:rPr>
              <w:t xml:space="preserve"> is in that scene and writing stage directions </w:t>
            </w:r>
            <w:r w:rsidR="005A466E">
              <w:rPr>
                <w:rFonts w:eastAsia="Tahoma"/>
                <w:sz w:val="20"/>
                <w:szCs w:val="20"/>
              </w:rPr>
              <w:t xml:space="preserve">to explain where the scene is set. </w:t>
            </w:r>
          </w:p>
          <w:p w:rsidR="005A466E" w:rsidRPr="005A466E" w:rsidRDefault="005A466E" w:rsidP="00731F53">
            <w:pPr>
              <w:widowControl w:val="0"/>
              <w:spacing w:line="240" w:lineRule="auto"/>
              <w:rPr>
                <w:rFonts w:eastAsia="Tahoma"/>
                <w:sz w:val="20"/>
                <w:szCs w:val="20"/>
              </w:rPr>
            </w:pPr>
            <w:r>
              <w:rPr>
                <w:rFonts w:eastAsia="Tahoma"/>
                <w:sz w:val="20"/>
                <w:szCs w:val="20"/>
              </w:rPr>
              <w:t xml:space="preserve">Then, write the characters’ names in the margin, followed by a colon and what they say. You should use </w:t>
            </w:r>
            <w:r>
              <w:rPr>
                <w:rFonts w:eastAsia="Tahoma"/>
                <w:b/>
                <w:sz w:val="20"/>
                <w:szCs w:val="20"/>
              </w:rPr>
              <w:t>brackets</w:t>
            </w:r>
            <w:r>
              <w:rPr>
                <w:rFonts w:eastAsia="Tahoma"/>
                <w:sz w:val="20"/>
                <w:szCs w:val="20"/>
              </w:rPr>
              <w:t xml:space="preserve"> for stage directions to tell the actors how to speak or what to do. Remember to punctuate your sentences carefully, </w:t>
            </w:r>
            <w:proofErr w:type="gramStart"/>
            <w:r>
              <w:rPr>
                <w:rFonts w:eastAsia="Tahoma"/>
                <w:sz w:val="20"/>
                <w:szCs w:val="20"/>
              </w:rPr>
              <w:t>using ?</w:t>
            </w:r>
            <w:proofErr w:type="gramEnd"/>
            <w:r>
              <w:rPr>
                <w:rFonts w:eastAsia="Tahoma"/>
                <w:sz w:val="20"/>
                <w:szCs w:val="20"/>
              </w:rPr>
              <w:t xml:space="preserve"> </w:t>
            </w:r>
            <w:proofErr w:type="gramStart"/>
            <w:r>
              <w:rPr>
                <w:rFonts w:eastAsia="Tahoma"/>
                <w:sz w:val="20"/>
                <w:szCs w:val="20"/>
              </w:rPr>
              <w:t>for</w:t>
            </w:r>
            <w:proofErr w:type="gramEnd"/>
            <w:r>
              <w:rPr>
                <w:rFonts w:eastAsia="Tahoma"/>
                <w:sz w:val="20"/>
                <w:szCs w:val="20"/>
              </w:rPr>
              <w:t xml:space="preserve"> questions and ! </w:t>
            </w:r>
            <w:proofErr w:type="gramStart"/>
            <w:r>
              <w:rPr>
                <w:rFonts w:eastAsia="Tahoma"/>
                <w:sz w:val="20"/>
                <w:szCs w:val="20"/>
              </w:rPr>
              <w:t>for</w:t>
            </w:r>
            <w:proofErr w:type="gramEnd"/>
            <w:r>
              <w:rPr>
                <w:rFonts w:eastAsia="Tahoma"/>
                <w:sz w:val="20"/>
                <w:szCs w:val="20"/>
              </w:rPr>
              <w:t xml:space="preserve"> exclamations. </w:t>
            </w:r>
          </w:p>
        </w:tc>
        <w:tc>
          <w:tcPr>
            <w:tcW w:w="3685" w:type="dxa"/>
            <w:shd w:val="clear" w:color="auto" w:fill="auto"/>
            <w:tcMar>
              <w:top w:w="100" w:type="dxa"/>
              <w:left w:w="100" w:type="dxa"/>
              <w:bottom w:w="100" w:type="dxa"/>
              <w:right w:w="100" w:type="dxa"/>
            </w:tcMar>
          </w:tcPr>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99200" behindDoc="0" locked="0" layoutInCell="1" hidden="0" allowOverlap="1" wp14:anchorId="12B95A5D" wp14:editId="6BCC6EB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p>
          <w:p w:rsidR="00056F3D" w:rsidRPr="00E57D8B" w:rsidRDefault="00056F3D"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056F3D" w:rsidRPr="00E57D8B" w:rsidRDefault="00056F3D">
            <w:pPr>
              <w:widowControl w:val="0"/>
              <w:spacing w:line="240" w:lineRule="auto"/>
              <w:rPr>
                <w:rFonts w:eastAsia="Tahoma"/>
                <w:b/>
                <w:sz w:val="20"/>
                <w:szCs w:val="20"/>
              </w:rPr>
            </w:pPr>
          </w:p>
          <w:p w:rsidR="004D2E98" w:rsidRDefault="004D2E98" w:rsidP="004D2E98">
            <w:pPr>
              <w:widowControl w:val="0"/>
              <w:spacing w:line="240" w:lineRule="auto"/>
              <w:rPr>
                <w:rFonts w:eastAsia="Tahoma"/>
                <w:b/>
                <w:sz w:val="20"/>
                <w:szCs w:val="20"/>
              </w:rPr>
            </w:pPr>
            <w:r w:rsidRPr="00E57D8B">
              <w:rPr>
                <w:rFonts w:eastAsia="Tahoma"/>
                <w:b/>
                <w:sz w:val="20"/>
                <w:szCs w:val="20"/>
              </w:rPr>
              <w:t>Year 3</w:t>
            </w:r>
          </w:p>
          <w:p w:rsidR="004D2E98" w:rsidRDefault="004D2E98" w:rsidP="004D2E98">
            <w:pPr>
              <w:widowControl w:val="0"/>
              <w:spacing w:line="240" w:lineRule="auto"/>
              <w:rPr>
                <w:rFonts w:eastAsia="Tahoma"/>
                <w:b/>
                <w:sz w:val="20"/>
                <w:szCs w:val="20"/>
              </w:rPr>
            </w:pPr>
            <w:hyperlink r:id="rId28" w:history="1">
              <w:r w:rsidRPr="00DF35DF">
                <w:rPr>
                  <w:rStyle w:val="Hyperlink"/>
                  <w:rFonts w:eastAsia="Tahoma"/>
                  <w:b/>
                  <w:sz w:val="20"/>
                  <w:szCs w:val="20"/>
                </w:rPr>
                <w:t>https://classroom.thenational.academy/lessons/to-recognise-parts-that-are-equal-and-parts-that-are-unequal-70rpcd</w:t>
              </w:r>
            </w:hyperlink>
          </w:p>
          <w:p w:rsidR="004D2E98" w:rsidRPr="00E57D8B" w:rsidRDefault="004D2E98" w:rsidP="004D2E98">
            <w:pPr>
              <w:widowControl w:val="0"/>
              <w:spacing w:line="240" w:lineRule="auto"/>
              <w:rPr>
                <w:rFonts w:eastAsia="Tahoma"/>
                <w:b/>
                <w:sz w:val="20"/>
                <w:szCs w:val="20"/>
              </w:rPr>
            </w:pPr>
          </w:p>
          <w:p w:rsidR="004D2E98" w:rsidRDefault="004D2E98" w:rsidP="004D2E98">
            <w:pPr>
              <w:widowControl w:val="0"/>
              <w:spacing w:line="240" w:lineRule="auto"/>
              <w:rPr>
                <w:rFonts w:eastAsia="Tahoma"/>
                <w:b/>
                <w:sz w:val="20"/>
                <w:szCs w:val="20"/>
              </w:rPr>
            </w:pPr>
            <w:r w:rsidRPr="00400680">
              <w:rPr>
                <w:rFonts w:eastAsia="Tahoma"/>
                <w:b/>
                <w:sz w:val="20"/>
                <w:szCs w:val="20"/>
              </w:rPr>
              <w:t>Year 4</w:t>
            </w:r>
          </w:p>
          <w:p w:rsidR="004D2E98" w:rsidRDefault="004D2E98" w:rsidP="004D2E98">
            <w:pPr>
              <w:widowControl w:val="0"/>
              <w:spacing w:line="240" w:lineRule="auto"/>
              <w:rPr>
                <w:rFonts w:eastAsia="Tahoma"/>
                <w:b/>
                <w:sz w:val="20"/>
                <w:szCs w:val="20"/>
              </w:rPr>
            </w:pPr>
            <w:hyperlink r:id="rId29" w:history="1">
              <w:r w:rsidRPr="00DF35DF">
                <w:rPr>
                  <w:rStyle w:val="Hyperlink"/>
                  <w:rFonts w:eastAsia="Tahoma"/>
                  <w:b/>
                  <w:sz w:val="20"/>
                  <w:szCs w:val="20"/>
                </w:rPr>
                <w:t>https://classroom.thenational.academy/lessons/understand-fraction-notation-to-represent-a-relationship-between-part-and-whole-74wkcr</w:t>
              </w:r>
            </w:hyperlink>
          </w:p>
          <w:p w:rsidR="004D2E98" w:rsidRPr="00400680" w:rsidRDefault="004D2E98" w:rsidP="004D2E98">
            <w:pPr>
              <w:widowControl w:val="0"/>
              <w:spacing w:line="240" w:lineRule="auto"/>
              <w:rPr>
                <w:rFonts w:eastAsia="Tahoma"/>
                <w:b/>
                <w:sz w:val="20"/>
                <w:szCs w:val="20"/>
              </w:rPr>
            </w:pPr>
          </w:p>
          <w:p w:rsidR="004D2E98" w:rsidRDefault="004D2E98" w:rsidP="004D2E98">
            <w:pPr>
              <w:widowControl w:val="0"/>
              <w:spacing w:line="240" w:lineRule="auto"/>
              <w:rPr>
                <w:rFonts w:eastAsia="Tahoma"/>
                <w:b/>
                <w:sz w:val="20"/>
                <w:szCs w:val="20"/>
              </w:rPr>
            </w:pPr>
            <w:r w:rsidRPr="00415728">
              <w:rPr>
                <w:rFonts w:eastAsia="Tahoma"/>
                <w:b/>
                <w:sz w:val="20"/>
                <w:szCs w:val="20"/>
              </w:rPr>
              <w:t>Year 5</w:t>
            </w:r>
          </w:p>
          <w:p w:rsidR="004D2E98" w:rsidRDefault="004D2E98" w:rsidP="004D2E98">
            <w:pPr>
              <w:widowControl w:val="0"/>
              <w:spacing w:line="240" w:lineRule="auto"/>
              <w:rPr>
                <w:rFonts w:eastAsia="Tahoma"/>
                <w:b/>
                <w:sz w:val="20"/>
                <w:szCs w:val="20"/>
              </w:rPr>
            </w:pPr>
            <w:hyperlink r:id="rId30" w:history="1">
              <w:r w:rsidRPr="00DF35DF">
                <w:rPr>
                  <w:rStyle w:val="Hyperlink"/>
                  <w:rFonts w:eastAsia="Tahoma"/>
                  <w:b/>
                  <w:sz w:val="20"/>
                  <w:szCs w:val="20"/>
                </w:rPr>
                <w:t>https://classroom.thenational.academy/lessons/representing-fractions-cthked</w:t>
              </w:r>
            </w:hyperlink>
          </w:p>
          <w:p w:rsidR="004D2E98" w:rsidRPr="00415728" w:rsidRDefault="004D2E98" w:rsidP="004D2E98">
            <w:pPr>
              <w:widowControl w:val="0"/>
              <w:spacing w:line="240" w:lineRule="auto"/>
              <w:rPr>
                <w:rFonts w:eastAsia="Tahoma"/>
                <w:b/>
                <w:sz w:val="20"/>
                <w:szCs w:val="20"/>
              </w:rPr>
            </w:pPr>
          </w:p>
          <w:p w:rsidR="004D2E98" w:rsidRPr="00E57D8B" w:rsidRDefault="004D2E98" w:rsidP="004D2E98">
            <w:pPr>
              <w:widowControl w:val="0"/>
              <w:spacing w:line="240" w:lineRule="auto"/>
              <w:rPr>
                <w:rFonts w:eastAsia="Tahoma"/>
                <w:b/>
                <w:sz w:val="20"/>
                <w:szCs w:val="20"/>
              </w:rPr>
            </w:pPr>
            <w:r w:rsidRPr="00E57D8B">
              <w:rPr>
                <w:rFonts w:eastAsia="Tahoma"/>
                <w:b/>
                <w:sz w:val="20"/>
                <w:szCs w:val="20"/>
              </w:rPr>
              <w:t>Year 6</w:t>
            </w:r>
          </w:p>
          <w:p w:rsidR="004D2E98" w:rsidRPr="004D2E98" w:rsidRDefault="004D2E98" w:rsidP="007F540A">
            <w:pPr>
              <w:widowControl w:val="0"/>
              <w:spacing w:line="240" w:lineRule="auto"/>
              <w:rPr>
                <w:b/>
                <w:sz w:val="20"/>
                <w:szCs w:val="20"/>
              </w:rPr>
            </w:pPr>
            <w:hyperlink r:id="rId31" w:history="1">
              <w:r w:rsidRPr="004D2E98">
                <w:rPr>
                  <w:rStyle w:val="Hyperlink"/>
                  <w:b/>
                  <w:sz w:val="20"/>
                  <w:szCs w:val="20"/>
                </w:rPr>
                <w:t>https://classroom.thenational.academy/lessons/understanding-equivalence-75hkge</w:t>
              </w:r>
            </w:hyperlink>
          </w:p>
        </w:tc>
        <w:tc>
          <w:tcPr>
            <w:tcW w:w="3843" w:type="dxa"/>
            <w:shd w:val="clear" w:color="auto" w:fill="auto"/>
            <w:tcMar>
              <w:top w:w="100" w:type="dxa"/>
              <w:left w:w="100" w:type="dxa"/>
              <w:bottom w:w="100" w:type="dxa"/>
              <w:right w:w="100" w:type="dxa"/>
            </w:tcMar>
          </w:tcPr>
          <w:p w:rsidR="00056F3D" w:rsidRDefault="007F540A" w:rsidP="00D12AA8">
            <w:pPr>
              <w:widowControl w:val="0"/>
              <w:pBdr>
                <w:top w:val="nil"/>
                <w:left w:val="nil"/>
                <w:bottom w:val="nil"/>
                <w:right w:val="nil"/>
                <w:between w:val="nil"/>
              </w:pBdr>
              <w:spacing w:line="240" w:lineRule="auto"/>
              <w:jc w:val="center"/>
              <w:rPr>
                <w:rFonts w:ascii="Tahoma" w:eastAsia="Tahoma" w:hAnsi="Tahoma" w:cs="Tahoma"/>
                <w:b/>
                <w:sz w:val="20"/>
              </w:rPr>
            </w:pPr>
            <w:r>
              <w:rPr>
                <w:rFonts w:ascii="Tahoma" w:eastAsia="Tahoma" w:hAnsi="Tahoma" w:cs="Tahoma"/>
                <w:b/>
                <w:sz w:val="20"/>
              </w:rPr>
              <w:t>Geography</w:t>
            </w:r>
          </w:p>
          <w:p w:rsidR="007F540A" w:rsidRDefault="007F540A" w:rsidP="00D12AA8">
            <w:pPr>
              <w:widowControl w:val="0"/>
              <w:pBdr>
                <w:top w:val="nil"/>
                <w:left w:val="nil"/>
                <w:bottom w:val="nil"/>
                <w:right w:val="nil"/>
                <w:between w:val="nil"/>
              </w:pBdr>
              <w:spacing w:line="240" w:lineRule="auto"/>
              <w:jc w:val="center"/>
              <w:rPr>
                <w:rFonts w:ascii="Tahoma" w:eastAsia="Tahoma" w:hAnsi="Tahoma" w:cs="Tahoma"/>
                <w:sz w:val="20"/>
              </w:rPr>
            </w:pPr>
            <w:r>
              <w:rPr>
                <w:rFonts w:ascii="Tahoma" w:eastAsia="Tahoma" w:hAnsi="Tahoma" w:cs="Tahoma"/>
                <w:sz w:val="20"/>
              </w:rPr>
              <w:t xml:space="preserve">In our Daily dashboard sessions and Geography lessons this term, we are going to </w:t>
            </w:r>
            <w:proofErr w:type="spellStart"/>
            <w:r>
              <w:rPr>
                <w:rFonts w:ascii="Tahoma" w:eastAsia="Tahoma" w:hAnsi="Tahoma" w:cs="Tahoma"/>
                <w:sz w:val="20"/>
              </w:rPr>
              <w:t>practise</w:t>
            </w:r>
            <w:proofErr w:type="spellEnd"/>
            <w:r>
              <w:rPr>
                <w:rFonts w:ascii="Tahoma" w:eastAsia="Tahoma" w:hAnsi="Tahoma" w:cs="Tahoma"/>
                <w:sz w:val="20"/>
              </w:rPr>
              <w:t xml:space="preserve"> locating places using the 8 points of the compass and identifying the location of key features of the United Kingdom, including famous rivers and mountains. </w:t>
            </w:r>
          </w:p>
          <w:p w:rsidR="007F540A" w:rsidRDefault="007F540A" w:rsidP="007F540A">
            <w:pPr>
              <w:rPr>
                <w:rFonts w:ascii="Comic Sans MS" w:hAnsi="Comic Sans MS"/>
                <w:sz w:val="20"/>
                <w:szCs w:val="20"/>
              </w:rPr>
            </w:pPr>
            <w:r>
              <w:rPr>
                <w:rFonts w:ascii="Tahoma" w:eastAsia="Tahoma" w:hAnsi="Tahoma" w:cs="Tahoma"/>
                <w:sz w:val="20"/>
              </w:rPr>
              <w:t xml:space="preserve">You could make a start on this work by using some of the worksheets at </w:t>
            </w:r>
            <w:hyperlink r:id="rId32" w:history="1">
              <w:r w:rsidRPr="00DF35DF">
                <w:rPr>
                  <w:rStyle w:val="Hyperlink"/>
                  <w:rFonts w:ascii="Comic Sans MS" w:hAnsi="Comic Sans MS"/>
                  <w:sz w:val="20"/>
                  <w:szCs w:val="20"/>
                </w:rPr>
                <w:t>https://www.3dgeography.co.uk/uk-worksheets</w:t>
              </w:r>
            </w:hyperlink>
          </w:p>
          <w:p w:rsidR="007F540A" w:rsidRDefault="007F540A" w:rsidP="007F540A">
            <w:pPr>
              <w:widowControl w:val="0"/>
              <w:pBdr>
                <w:top w:val="nil"/>
                <w:left w:val="nil"/>
                <w:bottom w:val="nil"/>
                <w:right w:val="nil"/>
                <w:between w:val="nil"/>
              </w:pBdr>
              <w:spacing w:line="240" w:lineRule="auto"/>
              <w:rPr>
                <w:rFonts w:ascii="Tahoma" w:eastAsia="Tahoma" w:hAnsi="Tahoma" w:cs="Tahoma"/>
                <w:sz w:val="20"/>
              </w:rPr>
            </w:pPr>
            <w:r>
              <w:rPr>
                <w:rFonts w:ascii="Tahoma" w:eastAsia="Tahoma" w:hAnsi="Tahoma" w:cs="Tahoma"/>
                <w:sz w:val="20"/>
              </w:rPr>
              <w:t xml:space="preserve"> You could also use the quiz site </w:t>
            </w:r>
            <w:hyperlink r:id="rId33" w:history="1">
              <w:r w:rsidRPr="00DF35DF">
                <w:rPr>
                  <w:rStyle w:val="Hyperlink"/>
                  <w:rFonts w:ascii="Tahoma" w:eastAsia="Tahoma" w:hAnsi="Tahoma" w:cs="Tahoma"/>
                  <w:sz w:val="20"/>
                </w:rPr>
                <w:t>https://lizardpoint.com/geography/england-rivers-lvl1-quiz.php</w:t>
              </w:r>
            </w:hyperlink>
          </w:p>
          <w:p w:rsidR="007F540A" w:rsidRPr="007F540A" w:rsidRDefault="007F540A" w:rsidP="007F540A">
            <w:pPr>
              <w:widowControl w:val="0"/>
              <w:pBdr>
                <w:top w:val="nil"/>
                <w:left w:val="nil"/>
                <w:bottom w:val="nil"/>
                <w:right w:val="nil"/>
                <w:between w:val="nil"/>
              </w:pBdr>
              <w:spacing w:line="240" w:lineRule="auto"/>
              <w:rPr>
                <w:rFonts w:ascii="Tahoma" w:eastAsia="Tahoma" w:hAnsi="Tahoma" w:cs="Tahoma"/>
                <w:sz w:val="20"/>
              </w:rPr>
            </w:pPr>
            <w:proofErr w:type="gramStart"/>
            <w:r>
              <w:rPr>
                <w:rFonts w:ascii="Tahoma" w:eastAsia="Tahoma" w:hAnsi="Tahoma" w:cs="Tahoma"/>
                <w:sz w:val="20"/>
              </w:rPr>
              <w:t>to</w:t>
            </w:r>
            <w:proofErr w:type="gramEnd"/>
            <w:r>
              <w:rPr>
                <w:rFonts w:ascii="Tahoma" w:eastAsia="Tahoma" w:hAnsi="Tahoma" w:cs="Tahoma"/>
                <w:sz w:val="20"/>
              </w:rPr>
              <w:t xml:space="preserve"> </w:t>
            </w:r>
            <w:proofErr w:type="spellStart"/>
            <w:r>
              <w:rPr>
                <w:rFonts w:ascii="Tahoma" w:eastAsia="Tahoma" w:hAnsi="Tahoma" w:cs="Tahoma"/>
                <w:sz w:val="20"/>
              </w:rPr>
              <w:t>practise</w:t>
            </w:r>
            <w:proofErr w:type="spellEnd"/>
            <w:r>
              <w:rPr>
                <w:rFonts w:ascii="Tahoma" w:eastAsia="Tahoma" w:hAnsi="Tahoma" w:cs="Tahoma"/>
                <w:sz w:val="20"/>
              </w:rPr>
              <w:t xml:space="preserve"> locating the main rivers in England. </w:t>
            </w:r>
          </w:p>
          <w:p w:rsidR="00C71B38" w:rsidRPr="005D6067" w:rsidRDefault="00C71B38" w:rsidP="00C71B38">
            <w:pPr>
              <w:pStyle w:val="NormalWeb"/>
              <w:spacing w:before="0" w:beforeAutospacing="0" w:after="0" w:afterAutospacing="0"/>
              <w:jc w:val="center"/>
              <w:rPr>
                <w:rFonts w:ascii="Tahoma" w:hAnsi="Tahoma" w:cs="Tahoma"/>
                <w:b/>
                <w:sz w:val="20"/>
                <w:szCs w:val="22"/>
              </w:rPr>
            </w:pPr>
            <w:r w:rsidRPr="005D6067">
              <w:rPr>
                <w:rFonts w:ascii="Tahoma" w:hAnsi="Tahoma" w:cs="Tahoma"/>
                <w:b/>
                <w:sz w:val="20"/>
                <w:szCs w:val="22"/>
              </w:rPr>
              <w:t>RE</w:t>
            </w:r>
          </w:p>
          <w:p w:rsidR="00056F3D" w:rsidRPr="005D6067" w:rsidRDefault="007F540A" w:rsidP="007F540A">
            <w:pPr>
              <w:widowControl w:val="0"/>
              <w:pBdr>
                <w:top w:val="nil"/>
                <w:left w:val="nil"/>
                <w:bottom w:val="nil"/>
                <w:right w:val="nil"/>
                <w:between w:val="nil"/>
              </w:pBdr>
              <w:spacing w:line="240" w:lineRule="auto"/>
              <w:rPr>
                <w:rFonts w:ascii="Tahoma" w:eastAsia="Tahoma" w:hAnsi="Tahoma" w:cs="Tahoma"/>
                <w:sz w:val="20"/>
              </w:rPr>
            </w:pPr>
            <w:r>
              <w:rPr>
                <w:rFonts w:ascii="Tahoma" w:eastAsia="Tahoma" w:hAnsi="Tahoma" w:cs="Tahoma"/>
                <w:sz w:val="20"/>
              </w:rPr>
              <w:t xml:space="preserve">This term, our new key question in RE is ‘How can following God bring freedom and justice?’ We will begin by investigating the story of Moses. Use the following links to begin to learn the main events of Moses’ life. You could try drawing some of the key events of Moses’ life and labeling each picture with a caption. </w:t>
            </w:r>
          </w:p>
        </w:tc>
      </w:tr>
      <w:tr w:rsidR="00287264" w:rsidTr="001D5FA5">
        <w:trPr>
          <w:jc w:val="center"/>
        </w:trPr>
        <w:tc>
          <w:tcPr>
            <w:tcW w:w="1487" w:type="dxa"/>
            <w:shd w:val="clear" w:color="auto" w:fill="B8CCE4" w:themeFill="accent1" w:themeFillTint="66"/>
            <w:tcMar>
              <w:top w:w="100" w:type="dxa"/>
              <w:left w:w="100" w:type="dxa"/>
              <w:bottom w:w="100" w:type="dxa"/>
              <w:right w:w="100" w:type="dxa"/>
            </w:tcMar>
          </w:tcPr>
          <w:p w:rsidR="00287264" w:rsidRDefault="00C71B38">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Thur</w:t>
            </w:r>
            <w:r w:rsidR="001F3416">
              <w:rPr>
                <w:rFonts w:ascii="Tahoma" w:eastAsia="Tahoma" w:hAnsi="Tahoma" w:cs="Tahoma"/>
                <w:b/>
              </w:rPr>
              <w:t>sday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w:t>
            </w:r>
            <w:r>
              <w:rPr>
                <w:rFonts w:ascii="Tahoma" w:eastAsia="Tahoma" w:hAnsi="Tahoma" w:cs="Tahoma"/>
              </w:rPr>
              <w:lastRenderedPageBreak/>
              <w:t xml:space="preserve">assembly at home: </w:t>
            </w:r>
          </w:p>
          <w:p w:rsidR="00DB52FE" w:rsidRDefault="001D5FA5">
            <w:pPr>
              <w:widowControl w:val="0"/>
              <w:pBdr>
                <w:top w:val="nil"/>
                <w:left w:val="nil"/>
                <w:bottom w:val="nil"/>
                <w:right w:val="nil"/>
                <w:between w:val="nil"/>
              </w:pBdr>
              <w:spacing w:line="240" w:lineRule="auto"/>
              <w:rPr>
                <w:rFonts w:ascii="Tahoma" w:eastAsia="Tahoma" w:hAnsi="Tahoma" w:cs="Tahoma"/>
              </w:rPr>
            </w:pPr>
            <w:hyperlink r:id="rId34" w:history="1">
              <w:r w:rsidR="00954AF4">
                <w:rPr>
                  <w:rStyle w:val="Hyperlink"/>
                </w:rPr>
                <w:t>Faith At Home - Collective Worship for Primary Schools - Episode 9: Vulnerability - YouTube</w:t>
              </w:r>
            </w:hyperlink>
            <w:r w:rsidR="00050ED0" w:rsidRPr="00050ED0">
              <w:rPr>
                <w:rFonts w:ascii="Tahoma" w:eastAsia="Tahoma" w:hAnsi="Tahoma" w:cs="Tahoma"/>
              </w:rPr>
              <w:t xml:space="preserve"> </w:t>
            </w:r>
          </w:p>
          <w:p w:rsidR="00050ED0" w:rsidRPr="00DB52FE" w:rsidRDefault="00050ED0">
            <w:pPr>
              <w:widowControl w:val="0"/>
              <w:pBdr>
                <w:top w:val="nil"/>
                <w:left w:val="nil"/>
                <w:bottom w:val="nil"/>
                <w:right w:val="nil"/>
                <w:between w:val="nil"/>
              </w:pBdr>
              <w:spacing w:line="240" w:lineRule="auto"/>
              <w:rPr>
                <w:rFonts w:ascii="Tahoma" w:eastAsia="Tahoma" w:hAnsi="Tahoma" w:cs="Tahoma"/>
              </w:rPr>
            </w:pPr>
          </w:p>
        </w:tc>
        <w:tc>
          <w:tcPr>
            <w:tcW w:w="1880" w:type="dxa"/>
            <w:shd w:val="clear" w:color="auto" w:fill="auto"/>
            <w:tcMar>
              <w:top w:w="100" w:type="dxa"/>
              <w:left w:w="100" w:type="dxa"/>
              <w:bottom w:w="100" w:type="dxa"/>
              <w:right w:w="100" w:type="dxa"/>
            </w:tcMar>
          </w:tcPr>
          <w:p w:rsidR="001F3416" w:rsidRDefault="00954AF4">
            <w:pPr>
              <w:widowControl w:val="0"/>
              <w:pBdr>
                <w:top w:val="nil"/>
                <w:left w:val="nil"/>
                <w:bottom w:val="nil"/>
                <w:right w:val="nil"/>
                <w:between w:val="nil"/>
              </w:pBdr>
              <w:spacing w:line="240" w:lineRule="auto"/>
            </w:pPr>
            <w:r>
              <w:rPr>
                <w:rFonts w:ascii="Tahoma" w:eastAsia="Tahoma" w:hAnsi="Tahoma" w:cs="Tahoma"/>
                <w:noProof/>
                <w:lang w:val="en-GB"/>
              </w:rPr>
              <w:lastRenderedPageBreak/>
              <w:drawing>
                <wp:inline distT="114300" distB="114300" distL="114300" distR="114300" wp14:anchorId="4A890150" wp14:editId="05042ECF">
                  <wp:extent cx="1390650" cy="25717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1F3416">
              <w:rPr>
                <w:noProof/>
                <w:lang w:val="en-GB"/>
              </w:rPr>
              <w:drawing>
                <wp:anchor distT="114300" distB="114300" distL="114300" distR="114300" simplePos="0" relativeHeight="251670528" behindDoc="0" locked="0" layoutInCell="1" hidden="0" allowOverlap="1" wp14:anchorId="0C847F63" wp14:editId="5217B7AE">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287264" w:rsidRDefault="001D5FA5">
            <w:pPr>
              <w:widowControl w:val="0"/>
              <w:pBdr>
                <w:top w:val="nil"/>
                <w:left w:val="nil"/>
                <w:bottom w:val="nil"/>
                <w:right w:val="nil"/>
                <w:between w:val="nil"/>
              </w:pBdr>
              <w:spacing w:line="240" w:lineRule="auto"/>
              <w:rPr>
                <w:rFonts w:ascii="Tahoma" w:eastAsia="Tahoma" w:hAnsi="Tahoma" w:cs="Tahoma"/>
              </w:rPr>
            </w:pPr>
            <w:hyperlink r:id="rId35">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lastRenderedPageBreak/>
              <w:t xml:space="preserve">Practise the spellings set for you in ‘Assignments’. 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Default="001F3416">
            <w:pPr>
              <w:widowControl w:val="0"/>
              <w:spacing w:line="240" w:lineRule="auto"/>
              <w:rPr>
                <w:rFonts w:ascii="Tahoma" w:eastAsia="Tahoma" w:hAnsi="Tahoma" w:cs="Tahoma"/>
                <w:sz w:val="18"/>
                <w:szCs w:val="18"/>
              </w:rPr>
            </w:pPr>
            <w:r>
              <w:rPr>
                <w:noProof/>
                <w:lang w:val="en-GB"/>
              </w:rPr>
              <w:lastRenderedPageBreak/>
              <w:drawing>
                <wp:anchor distT="114300" distB="114300" distL="114300" distR="114300" simplePos="0" relativeHeight="251671552" behindDoc="0" locked="0" layoutInCell="1" hidden="0" allowOverlap="1" wp14:anchorId="72EE6952" wp14:editId="3F4B6A3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Default="001D5FA5">
            <w:pPr>
              <w:widowControl w:val="0"/>
              <w:spacing w:line="240" w:lineRule="auto"/>
              <w:rPr>
                <w:rFonts w:ascii="Tahoma" w:eastAsia="Tahoma" w:hAnsi="Tahoma" w:cs="Tahoma"/>
                <w:sz w:val="18"/>
                <w:szCs w:val="18"/>
              </w:rPr>
            </w:pPr>
            <w:hyperlink r:id="rId36">
              <w:r w:rsidR="001F3416">
                <w:rPr>
                  <w:rFonts w:ascii="Tahoma" w:eastAsia="Tahoma" w:hAnsi="Tahoma" w:cs="Tahoma"/>
                  <w:color w:val="1155CC"/>
                  <w:sz w:val="18"/>
                  <w:szCs w:val="18"/>
                  <w:u w:val="single"/>
                </w:rPr>
                <w:t>https://www.activelearnprimary.co.uk/login?c=0</w:t>
              </w:r>
            </w:hyperlink>
            <w:r w:rsidR="001F3416">
              <w:rPr>
                <w:rFonts w:ascii="Tahoma" w:eastAsia="Tahoma" w:hAnsi="Tahoma" w:cs="Tahoma"/>
                <w:sz w:val="18"/>
                <w:szCs w:val="18"/>
              </w:rPr>
              <w:t xml:space="preserve"> </w:t>
            </w:r>
          </w:p>
          <w:p w:rsidR="00056F3D" w:rsidRDefault="00056F3D">
            <w:pPr>
              <w:widowControl w:val="0"/>
              <w:spacing w:line="240" w:lineRule="auto"/>
              <w:rPr>
                <w:rFonts w:ascii="Tahoma" w:eastAsia="Tahoma" w:hAnsi="Tahoma" w:cs="Tahoma"/>
                <w:sz w:val="18"/>
                <w:szCs w:val="18"/>
              </w:rPr>
            </w:pPr>
          </w:p>
          <w:p w:rsidR="00056F3D" w:rsidRDefault="00056F3D" w:rsidP="00056F3D">
            <w:pPr>
              <w:widowControl w:val="0"/>
              <w:spacing w:line="240" w:lineRule="auto"/>
              <w:rPr>
                <w:rFonts w:ascii="Tahoma" w:eastAsia="Tahoma" w:hAnsi="Tahoma" w:cs="Tahoma"/>
                <w:sz w:val="18"/>
                <w:szCs w:val="18"/>
              </w:rPr>
            </w:pPr>
            <w:r>
              <w:rPr>
                <w:rFonts w:ascii="Tahoma" w:eastAsia="Tahoma" w:hAnsi="Tahoma" w:cs="Tahoma"/>
                <w:sz w:val="18"/>
                <w:szCs w:val="18"/>
              </w:rPr>
              <w:t xml:space="preserve">Remember, your password now contains your initials as well as the </w:t>
            </w:r>
            <w:r>
              <w:rPr>
                <w:rFonts w:ascii="Tahoma" w:eastAsia="Tahoma" w:hAnsi="Tahoma" w:cs="Tahoma"/>
                <w:sz w:val="18"/>
                <w:szCs w:val="18"/>
              </w:rPr>
              <w:lastRenderedPageBreak/>
              <w:t>numbers of your TTRS password.</w:t>
            </w:r>
          </w:p>
        </w:tc>
        <w:tc>
          <w:tcPr>
            <w:tcW w:w="3544" w:type="dxa"/>
            <w:shd w:val="clear" w:color="auto" w:fill="auto"/>
            <w:tcMar>
              <w:top w:w="100" w:type="dxa"/>
              <w:left w:w="100" w:type="dxa"/>
              <w:bottom w:w="100" w:type="dxa"/>
              <w:right w:w="100" w:type="dxa"/>
            </w:tcMar>
          </w:tcPr>
          <w:p w:rsidR="005854B3" w:rsidRDefault="005A466E" w:rsidP="00050ED0">
            <w:pPr>
              <w:widowControl w:val="0"/>
              <w:spacing w:line="240" w:lineRule="auto"/>
              <w:rPr>
                <w:rFonts w:eastAsia="Tahoma"/>
                <w:sz w:val="20"/>
                <w:szCs w:val="20"/>
              </w:rPr>
            </w:pPr>
            <w:r>
              <w:rPr>
                <w:rFonts w:eastAsia="Tahoma"/>
                <w:sz w:val="20"/>
                <w:szCs w:val="20"/>
              </w:rPr>
              <w:lastRenderedPageBreak/>
              <w:t xml:space="preserve">Yesterday, you </w:t>
            </w:r>
            <w:proofErr w:type="spellStart"/>
            <w:r>
              <w:rPr>
                <w:rFonts w:eastAsia="Tahoma"/>
                <w:sz w:val="20"/>
                <w:szCs w:val="20"/>
              </w:rPr>
              <w:t>practised</w:t>
            </w:r>
            <w:proofErr w:type="spellEnd"/>
            <w:r>
              <w:rPr>
                <w:rFonts w:eastAsia="Tahoma"/>
                <w:sz w:val="20"/>
                <w:szCs w:val="20"/>
              </w:rPr>
              <w:t xml:space="preserve"> turning a story into a play script. Over today and tomorrow, you are going to turn a play script </w:t>
            </w:r>
            <w:proofErr w:type="gramStart"/>
            <w:r>
              <w:rPr>
                <w:rFonts w:eastAsia="Tahoma"/>
                <w:sz w:val="20"/>
                <w:szCs w:val="20"/>
              </w:rPr>
              <w:t>into  narrative</w:t>
            </w:r>
            <w:proofErr w:type="gramEnd"/>
            <w:r>
              <w:rPr>
                <w:rFonts w:eastAsia="Tahoma"/>
                <w:sz w:val="20"/>
                <w:szCs w:val="20"/>
              </w:rPr>
              <w:t xml:space="preserve">, using speech punctuation accurately. </w:t>
            </w:r>
          </w:p>
          <w:p w:rsidR="005A466E" w:rsidRDefault="005A466E" w:rsidP="00050ED0">
            <w:pPr>
              <w:widowControl w:val="0"/>
              <w:spacing w:line="240" w:lineRule="auto"/>
              <w:rPr>
                <w:rFonts w:eastAsia="Tahoma"/>
                <w:sz w:val="20"/>
                <w:szCs w:val="20"/>
              </w:rPr>
            </w:pPr>
          </w:p>
          <w:p w:rsidR="005A466E" w:rsidRDefault="005A466E" w:rsidP="00050ED0">
            <w:pPr>
              <w:widowControl w:val="0"/>
              <w:spacing w:line="240" w:lineRule="auto"/>
              <w:rPr>
                <w:rFonts w:eastAsia="Tahoma"/>
                <w:b/>
                <w:sz w:val="20"/>
                <w:szCs w:val="20"/>
              </w:rPr>
            </w:pPr>
            <w:r>
              <w:rPr>
                <w:rFonts w:eastAsia="Tahoma"/>
                <w:sz w:val="20"/>
                <w:szCs w:val="20"/>
              </w:rPr>
              <w:t xml:space="preserve">First, use the BBC Bitesize lesson to revise how to set out and punctuate </w:t>
            </w:r>
            <w:r>
              <w:rPr>
                <w:rFonts w:eastAsia="Tahoma"/>
                <w:b/>
                <w:sz w:val="20"/>
                <w:szCs w:val="20"/>
              </w:rPr>
              <w:t xml:space="preserve">direct speech: </w:t>
            </w:r>
            <w:hyperlink r:id="rId37" w:history="1">
              <w:r w:rsidRPr="00DF35DF">
                <w:rPr>
                  <w:rStyle w:val="Hyperlink"/>
                  <w:rFonts w:eastAsia="Tahoma"/>
                  <w:b/>
                  <w:sz w:val="20"/>
                  <w:szCs w:val="20"/>
                </w:rPr>
                <w:t>https://www.bbc.co.uk/bitesize/topics/zr6bxyc/articles/zhqh92p</w:t>
              </w:r>
            </w:hyperlink>
          </w:p>
          <w:p w:rsidR="005A466E" w:rsidRDefault="005A466E" w:rsidP="00050ED0">
            <w:pPr>
              <w:widowControl w:val="0"/>
              <w:spacing w:line="240" w:lineRule="auto"/>
              <w:rPr>
                <w:rFonts w:eastAsia="Tahoma"/>
                <w:sz w:val="20"/>
                <w:szCs w:val="20"/>
              </w:rPr>
            </w:pPr>
          </w:p>
          <w:p w:rsidR="005A466E" w:rsidRDefault="005A466E" w:rsidP="00050ED0">
            <w:pPr>
              <w:widowControl w:val="0"/>
              <w:spacing w:line="240" w:lineRule="auto"/>
              <w:rPr>
                <w:rFonts w:eastAsia="Tahoma"/>
                <w:sz w:val="20"/>
                <w:szCs w:val="20"/>
              </w:rPr>
            </w:pPr>
            <w:r>
              <w:rPr>
                <w:rFonts w:eastAsia="Tahoma"/>
                <w:sz w:val="20"/>
                <w:szCs w:val="20"/>
              </w:rPr>
              <w:t xml:space="preserve">Then, look at this play script and try turning it into a narrative story. </w:t>
            </w:r>
            <w:r>
              <w:rPr>
                <w:rFonts w:eastAsia="Tahoma"/>
                <w:sz w:val="20"/>
                <w:szCs w:val="20"/>
              </w:rPr>
              <w:lastRenderedPageBreak/>
              <w:t xml:space="preserve">Remember to set out and punctuate the dialogue as it would be in a normal story. You will also need to take care to write the story in the past tense. You may find it helpful to look back at Tuesday’s work to help you remember the main differences between a </w:t>
            </w:r>
            <w:proofErr w:type="gramStart"/>
            <w:r>
              <w:rPr>
                <w:rFonts w:eastAsia="Tahoma"/>
                <w:sz w:val="20"/>
                <w:szCs w:val="20"/>
              </w:rPr>
              <w:t>narrative</w:t>
            </w:r>
            <w:proofErr w:type="gramEnd"/>
            <w:r>
              <w:rPr>
                <w:rFonts w:eastAsia="Tahoma"/>
                <w:sz w:val="20"/>
                <w:szCs w:val="20"/>
              </w:rPr>
              <w:t xml:space="preserve"> and play script version of a story. </w:t>
            </w:r>
          </w:p>
          <w:p w:rsidR="005A466E" w:rsidRDefault="005A466E" w:rsidP="00050ED0">
            <w:pPr>
              <w:widowControl w:val="0"/>
              <w:spacing w:line="240" w:lineRule="auto"/>
              <w:rPr>
                <w:rFonts w:eastAsia="Tahoma"/>
                <w:sz w:val="20"/>
                <w:szCs w:val="20"/>
              </w:rPr>
            </w:pPr>
          </w:p>
          <w:p w:rsidR="005A466E" w:rsidRPr="005854B3" w:rsidRDefault="005A466E" w:rsidP="00050ED0">
            <w:pPr>
              <w:widowControl w:val="0"/>
              <w:spacing w:line="240" w:lineRule="auto"/>
              <w:rPr>
                <w:rFonts w:eastAsia="Tahoma"/>
                <w:sz w:val="20"/>
                <w:szCs w:val="20"/>
              </w:rPr>
            </w:pPr>
            <w:r>
              <w:rPr>
                <w:rFonts w:eastAsia="Tahoma"/>
                <w:sz w:val="20"/>
                <w:szCs w:val="20"/>
              </w:rPr>
              <w:t xml:space="preserve">You should complete this task in tomorrow’s lesson. </w:t>
            </w:r>
          </w:p>
        </w:tc>
        <w:tc>
          <w:tcPr>
            <w:tcW w:w="3685"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lastRenderedPageBreak/>
              <w:drawing>
                <wp:anchor distT="114300" distB="114300" distL="114300" distR="114300" simplePos="0" relativeHeight="251680768" behindDoc="0" locked="0" layoutInCell="1" hidden="0" allowOverlap="1" wp14:anchorId="4B35E04C" wp14:editId="6CEA9F2B">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4D2E98" w:rsidRDefault="004D2E98" w:rsidP="004D2E98">
            <w:pPr>
              <w:widowControl w:val="0"/>
              <w:spacing w:line="240" w:lineRule="auto"/>
              <w:rPr>
                <w:rFonts w:eastAsia="Tahoma"/>
                <w:b/>
                <w:sz w:val="20"/>
                <w:szCs w:val="20"/>
              </w:rPr>
            </w:pPr>
            <w:r w:rsidRPr="00E57D8B">
              <w:rPr>
                <w:rFonts w:eastAsia="Tahoma"/>
                <w:b/>
                <w:sz w:val="20"/>
                <w:szCs w:val="20"/>
              </w:rPr>
              <w:t>Year 3</w:t>
            </w:r>
          </w:p>
          <w:p w:rsidR="004D2E98" w:rsidRDefault="004D2E98" w:rsidP="004D2E98">
            <w:pPr>
              <w:widowControl w:val="0"/>
              <w:spacing w:line="240" w:lineRule="auto"/>
              <w:rPr>
                <w:rFonts w:eastAsia="Tahoma"/>
                <w:b/>
                <w:sz w:val="20"/>
                <w:szCs w:val="20"/>
              </w:rPr>
            </w:pPr>
            <w:hyperlink r:id="rId38" w:history="1">
              <w:r w:rsidRPr="00DF35DF">
                <w:rPr>
                  <w:rStyle w:val="Hyperlink"/>
                  <w:rFonts w:eastAsia="Tahoma"/>
                  <w:b/>
                  <w:sz w:val="20"/>
                  <w:szCs w:val="20"/>
                </w:rPr>
                <w:t>https://classroom.thenational.academy/lessons/to-recognise-identify-and-describe-unit-fractions-ccwpce</w:t>
              </w:r>
            </w:hyperlink>
          </w:p>
          <w:p w:rsidR="004D2E98" w:rsidRDefault="004D2E98" w:rsidP="004D2E98">
            <w:pPr>
              <w:widowControl w:val="0"/>
              <w:spacing w:line="240" w:lineRule="auto"/>
              <w:rPr>
                <w:rFonts w:eastAsia="Tahoma"/>
                <w:b/>
                <w:sz w:val="20"/>
                <w:szCs w:val="20"/>
              </w:rPr>
            </w:pPr>
          </w:p>
          <w:p w:rsidR="004D2E98" w:rsidRDefault="004D2E98" w:rsidP="004D2E98">
            <w:pPr>
              <w:widowControl w:val="0"/>
              <w:spacing w:line="240" w:lineRule="auto"/>
              <w:rPr>
                <w:rFonts w:eastAsia="Tahoma"/>
                <w:b/>
                <w:sz w:val="20"/>
                <w:szCs w:val="20"/>
              </w:rPr>
            </w:pPr>
            <w:r w:rsidRPr="00400680">
              <w:rPr>
                <w:rFonts w:eastAsia="Tahoma"/>
                <w:b/>
                <w:sz w:val="20"/>
                <w:szCs w:val="20"/>
              </w:rPr>
              <w:t>Year 4</w:t>
            </w:r>
          </w:p>
          <w:p w:rsidR="004D2E98" w:rsidRDefault="004D2E98" w:rsidP="004D2E98">
            <w:pPr>
              <w:widowControl w:val="0"/>
              <w:spacing w:line="240" w:lineRule="auto"/>
              <w:rPr>
                <w:rFonts w:eastAsia="Tahoma"/>
                <w:b/>
                <w:sz w:val="20"/>
                <w:szCs w:val="20"/>
              </w:rPr>
            </w:pPr>
            <w:hyperlink r:id="rId39" w:history="1">
              <w:r w:rsidRPr="00DF35DF">
                <w:rPr>
                  <w:rStyle w:val="Hyperlink"/>
                  <w:rFonts w:eastAsia="Tahoma"/>
                  <w:b/>
                  <w:sz w:val="20"/>
                  <w:szCs w:val="20"/>
                </w:rPr>
                <w:t>https://classroom.thenational.acade</w:t>
              </w:r>
              <w:r w:rsidRPr="00DF35DF">
                <w:rPr>
                  <w:rStyle w:val="Hyperlink"/>
                  <w:rFonts w:eastAsia="Tahoma"/>
                  <w:b/>
                  <w:sz w:val="20"/>
                  <w:szCs w:val="20"/>
                </w:rPr>
                <w:lastRenderedPageBreak/>
                <w:t>my/lessons/begin-to-use-and-understand-the-terms-numerator-and-denominator-cmw3ee</w:t>
              </w:r>
            </w:hyperlink>
          </w:p>
          <w:p w:rsidR="004D2E98" w:rsidRPr="00400680" w:rsidRDefault="004D2E98" w:rsidP="004D2E98">
            <w:pPr>
              <w:widowControl w:val="0"/>
              <w:spacing w:line="240" w:lineRule="auto"/>
              <w:rPr>
                <w:rFonts w:eastAsia="Tahoma"/>
                <w:b/>
                <w:sz w:val="20"/>
                <w:szCs w:val="20"/>
              </w:rPr>
            </w:pPr>
            <w:bookmarkStart w:id="0" w:name="_GoBack"/>
            <w:bookmarkEnd w:id="0"/>
          </w:p>
          <w:p w:rsidR="004D2E98" w:rsidRDefault="004D2E98" w:rsidP="004D2E98">
            <w:pPr>
              <w:widowControl w:val="0"/>
              <w:spacing w:line="240" w:lineRule="auto"/>
              <w:rPr>
                <w:rFonts w:eastAsia="Tahoma"/>
                <w:b/>
                <w:sz w:val="20"/>
                <w:szCs w:val="20"/>
              </w:rPr>
            </w:pPr>
            <w:r w:rsidRPr="00415728">
              <w:rPr>
                <w:rFonts w:eastAsia="Tahoma"/>
                <w:b/>
                <w:sz w:val="20"/>
                <w:szCs w:val="20"/>
              </w:rPr>
              <w:t>Year 5</w:t>
            </w:r>
          </w:p>
          <w:p w:rsidR="004D2E98" w:rsidRDefault="004D2E98" w:rsidP="004D2E98">
            <w:pPr>
              <w:widowControl w:val="0"/>
              <w:spacing w:line="240" w:lineRule="auto"/>
              <w:rPr>
                <w:rFonts w:eastAsia="Tahoma"/>
                <w:b/>
                <w:sz w:val="20"/>
                <w:szCs w:val="20"/>
              </w:rPr>
            </w:pPr>
            <w:hyperlink r:id="rId40" w:history="1">
              <w:r w:rsidRPr="00DF35DF">
                <w:rPr>
                  <w:rStyle w:val="Hyperlink"/>
                  <w:rFonts w:eastAsia="Tahoma"/>
                  <w:b/>
                  <w:sz w:val="20"/>
                  <w:szCs w:val="20"/>
                </w:rPr>
                <w:t>https://classroom.thenational.academy/lessons/equivalent-fractions-cgt66c</w:t>
              </w:r>
            </w:hyperlink>
          </w:p>
          <w:p w:rsidR="004D2E98" w:rsidRPr="00415728" w:rsidRDefault="004D2E98" w:rsidP="004D2E98">
            <w:pPr>
              <w:widowControl w:val="0"/>
              <w:spacing w:line="240" w:lineRule="auto"/>
              <w:rPr>
                <w:rFonts w:eastAsia="Tahoma"/>
                <w:b/>
                <w:sz w:val="20"/>
                <w:szCs w:val="20"/>
              </w:rPr>
            </w:pPr>
          </w:p>
          <w:p w:rsidR="004D2E98" w:rsidRPr="00E57D8B" w:rsidRDefault="004D2E98" w:rsidP="004D2E98">
            <w:pPr>
              <w:widowControl w:val="0"/>
              <w:spacing w:line="240" w:lineRule="auto"/>
              <w:rPr>
                <w:rFonts w:eastAsia="Tahoma"/>
                <w:b/>
                <w:sz w:val="20"/>
                <w:szCs w:val="20"/>
              </w:rPr>
            </w:pPr>
            <w:r w:rsidRPr="00E57D8B">
              <w:rPr>
                <w:rFonts w:eastAsia="Tahoma"/>
                <w:b/>
                <w:sz w:val="20"/>
                <w:szCs w:val="20"/>
              </w:rPr>
              <w:t>Year 6</w:t>
            </w:r>
          </w:p>
          <w:p w:rsidR="00AA459E" w:rsidRPr="00A30301" w:rsidRDefault="00AA459E" w:rsidP="00AA459E">
            <w:pPr>
              <w:widowControl w:val="0"/>
              <w:spacing w:line="240" w:lineRule="auto"/>
              <w:rPr>
                <w:b/>
                <w:sz w:val="20"/>
              </w:rPr>
            </w:pPr>
            <w:hyperlink r:id="rId41" w:history="1">
              <w:r w:rsidRPr="00DF35DF">
                <w:rPr>
                  <w:rStyle w:val="Hyperlink"/>
                  <w:b/>
                  <w:sz w:val="20"/>
                </w:rPr>
                <w:t>https://classroom.thenational.academy/lessons/finding-equivalent-fractions-ctgp4r</w:t>
              </w:r>
            </w:hyperlink>
            <w:r>
              <w:rPr>
                <w:b/>
                <w:sz w:val="20"/>
              </w:rPr>
              <w:t xml:space="preserve"> </w:t>
            </w:r>
          </w:p>
        </w:tc>
        <w:tc>
          <w:tcPr>
            <w:tcW w:w="3843" w:type="dxa"/>
            <w:shd w:val="clear" w:color="auto" w:fill="auto"/>
            <w:tcMar>
              <w:top w:w="100" w:type="dxa"/>
              <w:left w:w="100" w:type="dxa"/>
              <w:bottom w:w="100" w:type="dxa"/>
              <w:right w:w="100" w:type="dxa"/>
            </w:tcMar>
          </w:tcPr>
          <w:p w:rsidR="00744972" w:rsidRPr="005D6067" w:rsidRDefault="00C71B38" w:rsidP="00D12AA8">
            <w:pPr>
              <w:spacing w:line="240" w:lineRule="auto"/>
              <w:jc w:val="center"/>
              <w:rPr>
                <w:rFonts w:ascii="Tahoma" w:eastAsia="Tahoma" w:hAnsi="Tahoma" w:cs="Tahoma"/>
                <w:b/>
                <w:sz w:val="20"/>
              </w:rPr>
            </w:pPr>
            <w:r>
              <w:rPr>
                <w:rFonts w:ascii="Tahoma" w:eastAsia="Tahoma" w:hAnsi="Tahoma" w:cs="Tahoma"/>
                <w:b/>
                <w:sz w:val="20"/>
              </w:rPr>
              <w:lastRenderedPageBreak/>
              <w:t>Science</w:t>
            </w:r>
          </w:p>
          <w:p w:rsidR="00DB4916" w:rsidRDefault="00C71B38" w:rsidP="00C71B38">
            <w:pPr>
              <w:spacing w:line="240" w:lineRule="auto"/>
              <w:jc w:val="center"/>
              <w:rPr>
                <w:rFonts w:ascii="Tahoma" w:eastAsia="Tahoma" w:hAnsi="Tahoma" w:cs="Tahoma"/>
                <w:sz w:val="20"/>
              </w:rPr>
            </w:pPr>
            <w:r>
              <w:rPr>
                <w:rFonts w:ascii="Tahoma" w:eastAsia="Tahoma" w:hAnsi="Tahoma" w:cs="Tahoma"/>
                <w:sz w:val="20"/>
              </w:rPr>
              <w:t xml:space="preserve">In Science this week, we begin a new sequence of work on living things. </w:t>
            </w:r>
          </w:p>
          <w:p w:rsidR="00C71B38" w:rsidRDefault="00C71B38" w:rsidP="00C71B38">
            <w:pPr>
              <w:rPr>
                <w:rFonts w:ascii="Comic Sans MS" w:hAnsi="Comic Sans MS"/>
                <w:sz w:val="20"/>
                <w:szCs w:val="20"/>
              </w:rPr>
            </w:pPr>
            <w:r>
              <w:rPr>
                <w:rFonts w:ascii="Tahoma" w:eastAsia="Tahoma" w:hAnsi="Tahoma" w:cs="Tahoma"/>
                <w:sz w:val="20"/>
              </w:rPr>
              <w:t xml:space="preserve">First, look at the following clip to revise the differences between living and non-living things: </w:t>
            </w:r>
            <w:hyperlink r:id="rId42" w:history="1">
              <w:r w:rsidRPr="00DF35DF">
                <w:rPr>
                  <w:rStyle w:val="Hyperlink"/>
                  <w:rFonts w:ascii="Comic Sans MS" w:hAnsi="Comic Sans MS"/>
                  <w:sz w:val="20"/>
                  <w:szCs w:val="20"/>
                </w:rPr>
                <w:t>https://www.bbc.co</w:t>
              </w:r>
              <w:r w:rsidRPr="00DF35DF">
                <w:rPr>
                  <w:rStyle w:val="Hyperlink"/>
                  <w:rFonts w:ascii="Comic Sans MS" w:hAnsi="Comic Sans MS"/>
                  <w:sz w:val="20"/>
                  <w:szCs w:val="20"/>
                </w:rPr>
                <w:t>.</w:t>
              </w:r>
              <w:r w:rsidRPr="00DF35DF">
                <w:rPr>
                  <w:rStyle w:val="Hyperlink"/>
                  <w:rFonts w:ascii="Comic Sans MS" w:hAnsi="Comic Sans MS"/>
                  <w:sz w:val="20"/>
                  <w:szCs w:val="20"/>
                </w:rPr>
                <w:t>uk/bitesize/clips/ztbw2p3</w:t>
              </w:r>
            </w:hyperlink>
          </w:p>
          <w:p w:rsidR="00C71B38" w:rsidRDefault="00C71B38" w:rsidP="00C71B38">
            <w:pPr>
              <w:rPr>
                <w:rFonts w:ascii="Comic Sans MS" w:hAnsi="Comic Sans MS"/>
                <w:sz w:val="20"/>
                <w:szCs w:val="20"/>
              </w:rPr>
            </w:pPr>
            <w:r>
              <w:rPr>
                <w:rFonts w:ascii="Comic Sans MS" w:hAnsi="Comic Sans MS"/>
                <w:sz w:val="20"/>
                <w:szCs w:val="20"/>
              </w:rPr>
              <w:t xml:space="preserve"> Then, find today’s Science lesson,</w:t>
            </w:r>
          </w:p>
          <w:p w:rsidR="00C71B38" w:rsidRDefault="00C71B38" w:rsidP="00C71B38">
            <w:pPr>
              <w:rPr>
                <w:rFonts w:ascii="Comic Sans MS" w:hAnsi="Comic Sans MS"/>
                <w:sz w:val="20"/>
                <w:szCs w:val="20"/>
              </w:rPr>
            </w:pPr>
            <w:r>
              <w:rPr>
                <w:rFonts w:ascii="Comic Sans MS" w:hAnsi="Comic Sans MS"/>
                <w:sz w:val="20"/>
                <w:szCs w:val="20"/>
              </w:rPr>
              <w:t>Grouping Living Things</w:t>
            </w:r>
            <w:r>
              <w:rPr>
                <w:rFonts w:ascii="Comic Sans MS" w:hAnsi="Comic Sans MS"/>
                <w:sz w:val="20"/>
                <w:szCs w:val="20"/>
              </w:rPr>
              <w:t xml:space="preserve"> at</w:t>
            </w:r>
          </w:p>
          <w:p w:rsidR="00C71B38" w:rsidRDefault="00C71B38" w:rsidP="00C71B38">
            <w:pPr>
              <w:rPr>
                <w:rStyle w:val="Hyperlink"/>
                <w:rFonts w:ascii="Comic Sans MS" w:hAnsi="Comic Sans MS"/>
                <w:sz w:val="20"/>
                <w:szCs w:val="20"/>
              </w:rPr>
            </w:pPr>
            <w:hyperlink r:id="rId43" w:history="1">
              <w:r w:rsidRPr="00DF35DF">
                <w:rPr>
                  <w:rStyle w:val="Hyperlink"/>
                  <w:rFonts w:ascii="Comic Sans MS" w:hAnsi="Comic Sans MS"/>
                  <w:sz w:val="20"/>
                  <w:szCs w:val="20"/>
                </w:rPr>
                <w:t>https://www.twinkl.co.uk/go</w:t>
              </w:r>
            </w:hyperlink>
          </w:p>
          <w:p w:rsidR="00C71B38" w:rsidRDefault="00C71B38" w:rsidP="00C71B38">
            <w:pPr>
              <w:rPr>
                <w:rFonts w:ascii="Comic Sans MS" w:hAnsi="Comic Sans MS"/>
                <w:sz w:val="20"/>
                <w:szCs w:val="20"/>
              </w:rPr>
            </w:pPr>
            <w:r>
              <w:rPr>
                <w:rFonts w:ascii="Comic Sans MS" w:hAnsi="Comic Sans MS"/>
                <w:sz w:val="20"/>
                <w:szCs w:val="20"/>
              </w:rPr>
              <w:lastRenderedPageBreak/>
              <w:t>Use the password below to locate the appropriate lesson and download the resources:</w:t>
            </w:r>
          </w:p>
          <w:p w:rsidR="00C71B38" w:rsidRDefault="00C71B38" w:rsidP="00C71B38">
            <w:pPr>
              <w:rPr>
                <w:rFonts w:ascii="Comic Sans MS" w:hAnsi="Comic Sans MS"/>
                <w:sz w:val="20"/>
                <w:szCs w:val="20"/>
              </w:rPr>
            </w:pPr>
            <w:r>
              <w:rPr>
                <w:b/>
                <w:bCs/>
                <w:color w:val="FFFFFF"/>
                <w:sz w:val="27"/>
                <w:szCs w:val="27"/>
                <w:shd w:val="clear" w:color="auto" w:fill="1C1C1C"/>
              </w:rPr>
              <w:t>RM8930</w:t>
            </w:r>
          </w:p>
          <w:p w:rsidR="00C71B38" w:rsidRPr="00C71B38" w:rsidRDefault="00C71B38" w:rsidP="00C71B38">
            <w:pPr>
              <w:spacing w:line="240" w:lineRule="auto"/>
              <w:jc w:val="center"/>
              <w:rPr>
                <w:rFonts w:ascii="Tahoma" w:eastAsia="Tahoma" w:hAnsi="Tahoma" w:cs="Tahoma"/>
                <w:sz w:val="20"/>
              </w:rPr>
            </w:pPr>
          </w:p>
        </w:tc>
      </w:tr>
      <w:tr w:rsidR="00287264" w:rsidTr="001D5FA5">
        <w:trPr>
          <w:jc w:val="center"/>
        </w:trPr>
        <w:tc>
          <w:tcPr>
            <w:tcW w:w="1487" w:type="dxa"/>
            <w:shd w:val="clear" w:color="auto" w:fill="B8CCE4" w:themeFill="accent1" w:themeFillTint="66"/>
            <w:tcMar>
              <w:top w:w="100" w:type="dxa"/>
              <w:left w:w="100" w:type="dxa"/>
              <w:bottom w:w="100" w:type="dxa"/>
              <w:right w:w="100" w:type="dxa"/>
            </w:tcMar>
          </w:tcPr>
          <w:p w:rsidR="00287264" w:rsidRDefault="00C71B38">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w:t>
            </w:r>
            <w:r w:rsidR="001F3416">
              <w:rPr>
                <w:rFonts w:ascii="Tahoma" w:eastAsia="Tahoma" w:hAnsi="Tahoma" w:cs="Tahoma"/>
                <w:b/>
              </w:rPr>
              <w:t>day</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DB52FE" w:rsidRDefault="00DB52F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DB52FE" w:rsidRDefault="00DB52FE" w:rsidP="00DB52FE">
            <w:pPr>
              <w:widowControl w:val="0"/>
              <w:pBdr>
                <w:top w:val="nil"/>
                <w:left w:val="nil"/>
                <w:bottom w:val="nil"/>
                <w:right w:val="nil"/>
                <w:between w:val="nil"/>
              </w:pBdr>
              <w:spacing w:line="240" w:lineRule="auto"/>
              <w:rPr>
                <w:rFonts w:ascii="Tahoma" w:eastAsia="Tahoma" w:hAnsi="Tahoma" w:cs="Tahoma"/>
              </w:rPr>
            </w:pPr>
            <w:r>
              <w:rPr>
                <w:rFonts w:ascii="Tahoma" w:eastAsia="Tahoma" w:hAnsi="Tahoma" w:cs="Tahoma"/>
              </w:rPr>
              <w:t xml:space="preserve">Here is another link to a ‘Faith at Home’ video you could use for your own assembly at home: </w:t>
            </w:r>
          </w:p>
          <w:p w:rsidR="00DB52FE" w:rsidRDefault="00DB52FE">
            <w:pPr>
              <w:widowControl w:val="0"/>
              <w:pBdr>
                <w:top w:val="nil"/>
                <w:left w:val="nil"/>
                <w:bottom w:val="nil"/>
                <w:right w:val="nil"/>
                <w:between w:val="nil"/>
              </w:pBdr>
              <w:spacing w:line="240" w:lineRule="auto"/>
              <w:rPr>
                <w:rFonts w:ascii="Tahoma" w:eastAsia="Tahoma" w:hAnsi="Tahoma" w:cs="Tahoma"/>
                <w:b/>
              </w:rPr>
            </w:pPr>
          </w:p>
          <w:p w:rsidR="00954AF4" w:rsidRDefault="001D5FA5">
            <w:pPr>
              <w:widowControl w:val="0"/>
              <w:pBdr>
                <w:top w:val="nil"/>
                <w:left w:val="nil"/>
                <w:bottom w:val="nil"/>
                <w:right w:val="nil"/>
                <w:between w:val="nil"/>
              </w:pBdr>
              <w:spacing w:line="240" w:lineRule="auto"/>
            </w:pPr>
            <w:hyperlink r:id="rId44" w:history="1">
              <w:r w:rsidR="00954AF4">
                <w:rPr>
                  <w:rStyle w:val="Hyperlink"/>
                </w:rPr>
                <w:t>Faith At Home - Collective Worship for Primary Schools - Week 10: Compassion - YouTube</w:t>
              </w:r>
            </w:hyperlink>
          </w:p>
          <w:p w:rsidR="00DB52FE" w:rsidRDefault="00050ED0">
            <w:pPr>
              <w:widowControl w:val="0"/>
              <w:pBdr>
                <w:top w:val="nil"/>
                <w:left w:val="nil"/>
                <w:bottom w:val="nil"/>
                <w:right w:val="nil"/>
                <w:between w:val="nil"/>
              </w:pBdr>
              <w:spacing w:line="240" w:lineRule="auto"/>
              <w:rPr>
                <w:rFonts w:ascii="Tahoma" w:eastAsia="Tahoma" w:hAnsi="Tahoma" w:cs="Tahoma"/>
                <w:b/>
              </w:rPr>
            </w:pPr>
            <w:r w:rsidRPr="00050ED0">
              <w:rPr>
                <w:rFonts w:ascii="Tahoma" w:eastAsia="Tahoma" w:hAnsi="Tahoma" w:cs="Tahoma"/>
                <w:b/>
              </w:rPr>
              <w:t xml:space="preserve"> </w:t>
            </w:r>
          </w:p>
          <w:p w:rsidR="00050ED0" w:rsidRDefault="00050ED0">
            <w:pPr>
              <w:widowControl w:val="0"/>
              <w:pBdr>
                <w:top w:val="nil"/>
                <w:left w:val="nil"/>
                <w:bottom w:val="nil"/>
                <w:right w:val="nil"/>
                <w:between w:val="nil"/>
              </w:pBdr>
              <w:spacing w:line="240" w:lineRule="auto"/>
              <w:rPr>
                <w:rFonts w:ascii="Tahoma" w:eastAsia="Tahoma" w:hAnsi="Tahoma" w:cs="Tahoma"/>
                <w:b/>
              </w:rPr>
            </w:pPr>
          </w:p>
        </w:tc>
        <w:tc>
          <w:tcPr>
            <w:tcW w:w="1880" w:type="dxa"/>
            <w:shd w:val="clear" w:color="auto" w:fill="auto"/>
            <w:tcMar>
              <w:top w:w="100" w:type="dxa"/>
              <w:left w:w="100" w:type="dxa"/>
              <w:bottom w:w="100" w:type="dxa"/>
              <w:right w:w="100" w:type="dxa"/>
            </w:tcMar>
          </w:tcPr>
          <w:p w:rsidR="001F3416" w:rsidRDefault="00954AF4">
            <w:pPr>
              <w:widowControl w:val="0"/>
              <w:pBdr>
                <w:top w:val="nil"/>
                <w:left w:val="nil"/>
                <w:bottom w:val="nil"/>
                <w:right w:val="nil"/>
                <w:between w:val="nil"/>
              </w:pBdr>
              <w:spacing w:line="240" w:lineRule="auto"/>
            </w:pPr>
            <w:r>
              <w:rPr>
                <w:rFonts w:ascii="Tahoma" w:eastAsia="Tahoma" w:hAnsi="Tahoma" w:cs="Tahoma"/>
                <w:noProof/>
                <w:lang w:val="en-GB"/>
              </w:rPr>
              <w:drawing>
                <wp:inline distT="114300" distB="114300" distL="114300" distR="114300" wp14:anchorId="0006A29A" wp14:editId="1998949C">
                  <wp:extent cx="1390650" cy="257175"/>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0650" cy="257175"/>
                          </a:xfrm>
                          <a:prstGeom prst="rect">
                            <a:avLst/>
                          </a:prstGeom>
                          <a:ln/>
                        </pic:spPr>
                      </pic:pic>
                    </a:graphicData>
                  </a:graphic>
                </wp:inline>
              </w:drawing>
            </w:r>
            <w:r>
              <w:rPr>
                <w:rFonts w:ascii="Tahoma" w:eastAsia="Tahoma" w:hAnsi="Tahoma" w:cs="Tahoma"/>
                <w:b/>
                <w:color w:val="FF0000"/>
              </w:rPr>
              <w:t>Email school if your child has forgotten their log in!</w:t>
            </w:r>
            <w:r w:rsidR="001F3416">
              <w:rPr>
                <w:noProof/>
                <w:lang w:val="en-GB"/>
              </w:rPr>
              <w:drawing>
                <wp:anchor distT="114300" distB="114300" distL="114300" distR="114300" simplePos="0" relativeHeight="251672576" behindDoc="0" locked="0" layoutInCell="1" hidden="0" allowOverlap="1" wp14:anchorId="0D89F407" wp14:editId="00635907">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7475" cy="254000"/>
                          </a:xfrm>
                          <a:prstGeom prst="rect">
                            <a:avLst/>
                          </a:prstGeom>
                          <a:ln/>
                        </pic:spPr>
                      </pic:pic>
                    </a:graphicData>
                  </a:graphic>
                </wp:anchor>
              </w:drawing>
            </w:r>
          </w:p>
          <w:p w:rsidR="001F3416" w:rsidRDefault="001F3416">
            <w:pPr>
              <w:widowControl w:val="0"/>
              <w:pBdr>
                <w:top w:val="nil"/>
                <w:left w:val="nil"/>
                <w:bottom w:val="nil"/>
                <w:right w:val="nil"/>
                <w:between w:val="nil"/>
              </w:pBdr>
              <w:spacing w:line="240" w:lineRule="auto"/>
            </w:pPr>
          </w:p>
          <w:p w:rsidR="00287264" w:rsidRDefault="001D5FA5">
            <w:pPr>
              <w:widowControl w:val="0"/>
              <w:pBdr>
                <w:top w:val="nil"/>
                <w:left w:val="nil"/>
                <w:bottom w:val="nil"/>
                <w:right w:val="nil"/>
                <w:between w:val="nil"/>
              </w:pBdr>
              <w:spacing w:line="240" w:lineRule="auto"/>
              <w:rPr>
                <w:rFonts w:ascii="Tahoma" w:eastAsia="Tahoma" w:hAnsi="Tahoma" w:cs="Tahoma"/>
              </w:rPr>
            </w:pPr>
            <w:hyperlink r:id="rId45">
              <w:r w:rsidR="001F3416">
                <w:rPr>
                  <w:rFonts w:ascii="Tahoma" w:eastAsia="Tahoma" w:hAnsi="Tahoma" w:cs="Tahoma"/>
                  <w:color w:val="1155CC"/>
                  <w:u w:val="single"/>
                </w:rPr>
                <w:t>https://www.edshed.com/en-gb/login</w:t>
              </w:r>
            </w:hyperlink>
            <w:r w:rsidR="001F3416">
              <w:rPr>
                <w:rFonts w:ascii="Tahoma" w:eastAsia="Tahoma" w:hAnsi="Tahoma" w:cs="Tahoma"/>
              </w:rPr>
              <w:t xml:space="preserve"> </w:t>
            </w:r>
          </w:p>
          <w:p w:rsidR="00E154C5" w:rsidRDefault="00E154C5">
            <w:pPr>
              <w:widowControl w:val="0"/>
              <w:pBdr>
                <w:top w:val="nil"/>
                <w:left w:val="nil"/>
                <w:bottom w:val="nil"/>
                <w:right w:val="nil"/>
                <w:between w:val="nil"/>
              </w:pBdr>
              <w:spacing w:line="240" w:lineRule="auto"/>
              <w:rPr>
                <w:rFonts w:ascii="Tahoma" w:eastAsia="Tahoma" w:hAnsi="Tahoma" w:cs="Tahoma"/>
              </w:rPr>
            </w:pPr>
          </w:p>
          <w:p w:rsidR="00E154C5" w:rsidRDefault="00E154C5" w:rsidP="00E154C5">
            <w:pPr>
              <w:widowControl w:val="0"/>
              <w:spacing w:line="240" w:lineRule="auto"/>
              <w:rPr>
                <w:rFonts w:ascii="Tahoma" w:eastAsia="Tahoma" w:hAnsi="Tahoma" w:cs="Tahoma"/>
              </w:rPr>
            </w:pPr>
            <w:r>
              <w:rPr>
                <w:noProof/>
                <w:lang w:val="en-GB"/>
              </w:rPr>
              <w:t xml:space="preserve">Practise the spellings set for you in ‘Assignments’. Then practise the statutory words for your age group. </w:t>
            </w:r>
          </w:p>
          <w:p w:rsidR="00E154C5" w:rsidRDefault="00E154C5">
            <w:pPr>
              <w:widowControl w:val="0"/>
              <w:pBdr>
                <w:top w:val="nil"/>
                <w:left w:val="nil"/>
                <w:bottom w:val="nil"/>
                <w:right w:val="nil"/>
                <w:between w:val="nil"/>
              </w:pBdr>
              <w:spacing w:line="240" w:lineRule="auto"/>
              <w:rPr>
                <w:rFonts w:ascii="Tahoma" w:eastAsia="Tahoma" w:hAnsi="Tahoma" w:cs="Tahoma"/>
              </w:rPr>
            </w:pPr>
          </w:p>
        </w:tc>
        <w:tc>
          <w:tcPr>
            <w:tcW w:w="1947" w:type="dxa"/>
            <w:shd w:val="clear" w:color="auto" w:fill="auto"/>
            <w:tcMar>
              <w:top w:w="100" w:type="dxa"/>
              <w:left w:w="100" w:type="dxa"/>
              <w:bottom w:w="100" w:type="dxa"/>
              <w:right w:w="100" w:type="dxa"/>
            </w:tcMar>
          </w:tcPr>
          <w:p w:rsidR="00287264" w:rsidRPr="007B0B12" w:rsidRDefault="001F3416">
            <w:pPr>
              <w:widowControl w:val="0"/>
              <w:spacing w:line="240" w:lineRule="auto"/>
              <w:rPr>
                <w:rFonts w:asciiTheme="majorHAnsi" w:eastAsia="Tahoma" w:hAnsiTheme="majorHAnsi" w:cstheme="majorHAnsi"/>
                <w:sz w:val="18"/>
                <w:szCs w:val="18"/>
              </w:rPr>
            </w:pPr>
            <w:r w:rsidRPr="007B0B12">
              <w:rPr>
                <w:rFonts w:asciiTheme="majorHAnsi" w:hAnsiTheme="majorHAnsi" w:cstheme="majorHAnsi"/>
                <w:noProof/>
                <w:lang w:val="en-GB"/>
              </w:rPr>
              <w:drawing>
                <wp:anchor distT="114300" distB="114300" distL="114300" distR="114300" simplePos="0" relativeHeight="251673600" behindDoc="0" locked="0" layoutInCell="1" hidden="0" allowOverlap="1" wp14:anchorId="7E5B1077" wp14:editId="0693925A">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09588" cy="529187"/>
                          </a:xfrm>
                          <a:prstGeom prst="rect">
                            <a:avLst/>
                          </a:prstGeom>
                          <a:ln/>
                        </pic:spPr>
                      </pic:pic>
                    </a:graphicData>
                  </a:graphic>
                </wp:anchor>
              </w:drawing>
            </w: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954AF4" w:rsidRDefault="00954AF4">
            <w:pPr>
              <w:widowControl w:val="0"/>
              <w:spacing w:line="240" w:lineRule="auto"/>
            </w:pPr>
          </w:p>
          <w:p w:rsidR="00287264" w:rsidRPr="007B0B12" w:rsidRDefault="001D5FA5">
            <w:pPr>
              <w:widowControl w:val="0"/>
              <w:spacing w:line="240" w:lineRule="auto"/>
              <w:rPr>
                <w:rFonts w:asciiTheme="majorHAnsi" w:eastAsia="Tahoma" w:hAnsiTheme="majorHAnsi" w:cstheme="majorHAnsi"/>
                <w:sz w:val="18"/>
                <w:szCs w:val="18"/>
              </w:rPr>
            </w:pPr>
            <w:hyperlink r:id="rId46">
              <w:r w:rsidR="001F3416" w:rsidRPr="007B0B12">
                <w:rPr>
                  <w:rFonts w:asciiTheme="majorHAnsi" w:eastAsia="Tahoma" w:hAnsiTheme="majorHAnsi" w:cstheme="majorHAnsi"/>
                  <w:color w:val="1155CC"/>
                  <w:sz w:val="18"/>
                  <w:szCs w:val="18"/>
                  <w:u w:val="single"/>
                </w:rPr>
                <w:t>https://www.activelearnprimary.co.uk/login?c=0</w:t>
              </w:r>
            </w:hyperlink>
            <w:r w:rsidR="001F3416" w:rsidRPr="007B0B12">
              <w:rPr>
                <w:rFonts w:asciiTheme="majorHAnsi" w:eastAsia="Tahoma" w:hAnsiTheme="majorHAnsi" w:cstheme="majorHAnsi"/>
                <w:sz w:val="18"/>
                <w:szCs w:val="18"/>
              </w:rPr>
              <w:t xml:space="preserve"> </w:t>
            </w:r>
          </w:p>
          <w:p w:rsidR="00056F3D" w:rsidRPr="007B0B12" w:rsidRDefault="00056F3D" w:rsidP="00056F3D">
            <w:pPr>
              <w:widowControl w:val="0"/>
              <w:spacing w:line="240" w:lineRule="auto"/>
              <w:rPr>
                <w:rFonts w:asciiTheme="majorHAnsi" w:eastAsia="Tahoma" w:hAnsiTheme="majorHAnsi" w:cstheme="majorHAnsi"/>
                <w:sz w:val="18"/>
                <w:szCs w:val="18"/>
              </w:rPr>
            </w:pPr>
            <w:r w:rsidRPr="007B0B12">
              <w:rPr>
                <w:rFonts w:asciiTheme="majorHAnsi" w:eastAsia="Tahoma" w:hAnsiTheme="majorHAnsi" w:cstheme="majorHAnsi"/>
                <w:sz w:val="18"/>
                <w:szCs w:val="18"/>
              </w:rPr>
              <w:t>Remember, your password now contains your initials as well as the numbers of your TTRS password.</w:t>
            </w:r>
          </w:p>
        </w:tc>
        <w:tc>
          <w:tcPr>
            <w:tcW w:w="3544" w:type="dxa"/>
            <w:shd w:val="clear" w:color="auto" w:fill="auto"/>
            <w:tcMar>
              <w:top w:w="100" w:type="dxa"/>
              <w:left w:w="100" w:type="dxa"/>
              <w:bottom w:w="100" w:type="dxa"/>
              <w:right w:w="100" w:type="dxa"/>
            </w:tcMar>
          </w:tcPr>
          <w:p w:rsidR="005854B3" w:rsidRDefault="005A466E" w:rsidP="005A466E">
            <w:pPr>
              <w:widowControl w:val="0"/>
              <w:spacing w:line="240" w:lineRule="auto"/>
              <w:rPr>
                <w:rFonts w:eastAsia="Tahoma"/>
                <w:sz w:val="20"/>
                <w:szCs w:val="20"/>
              </w:rPr>
            </w:pPr>
            <w:r>
              <w:rPr>
                <w:rFonts w:eastAsia="Tahoma"/>
                <w:sz w:val="20"/>
                <w:szCs w:val="20"/>
              </w:rPr>
              <w:t>Today, you should complete the writing you began in yesterday’s lesson.</w:t>
            </w:r>
          </w:p>
          <w:p w:rsidR="005A466E" w:rsidRDefault="005A466E" w:rsidP="005A466E">
            <w:pPr>
              <w:widowControl w:val="0"/>
              <w:spacing w:line="240" w:lineRule="auto"/>
              <w:rPr>
                <w:rFonts w:eastAsia="Tahoma"/>
                <w:sz w:val="20"/>
                <w:szCs w:val="20"/>
              </w:rPr>
            </w:pPr>
          </w:p>
          <w:p w:rsidR="005A466E" w:rsidRPr="005854B3" w:rsidRDefault="005A466E" w:rsidP="005A466E">
            <w:pPr>
              <w:widowControl w:val="0"/>
              <w:spacing w:line="240" w:lineRule="auto"/>
              <w:rPr>
                <w:rFonts w:eastAsia="Tahoma"/>
                <w:sz w:val="20"/>
                <w:szCs w:val="20"/>
              </w:rPr>
            </w:pPr>
            <w:r>
              <w:rPr>
                <w:rFonts w:eastAsia="Tahoma"/>
                <w:sz w:val="20"/>
                <w:szCs w:val="20"/>
              </w:rPr>
              <w:t xml:space="preserve">Think carefully about where you might need to add further description of the characters or setting. Try to remember all the lessons we learned last term about effective description of a setting! </w:t>
            </w:r>
          </w:p>
        </w:tc>
        <w:tc>
          <w:tcPr>
            <w:tcW w:w="3685" w:type="dxa"/>
            <w:shd w:val="clear" w:color="auto" w:fill="auto"/>
            <w:tcMar>
              <w:top w:w="100" w:type="dxa"/>
              <w:left w:w="100" w:type="dxa"/>
              <w:bottom w:w="100" w:type="dxa"/>
              <w:right w:w="100" w:type="dxa"/>
            </w:tcMar>
          </w:tcPr>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r w:rsidRPr="00E57D8B">
              <w:rPr>
                <w:noProof/>
                <w:sz w:val="20"/>
                <w:szCs w:val="20"/>
                <w:lang w:val="en-GB"/>
              </w:rPr>
              <w:drawing>
                <wp:anchor distT="114300" distB="114300" distL="114300" distR="114300" simplePos="0" relativeHeight="251682816" behindDoc="0" locked="0" layoutInCell="1" hidden="0" allowOverlap="1" wp14:anchorId="66622C62" wp14:editId="5F4D9373">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857250" cy="390525"/>
                          </a:xfrm>
                          <a:prstGeom prst="rect">
                            <a:avLst/>
                          </a:prstGeom>
                          <a:ln/>
                        </pic:spPr>
                      </pic:pic>
                    </a:graphicData>
                  </a:graphic>
                </wp:anchor>
              </w:drawing>
            </w:r>
            <w:r w:rsidRPr="00E57D8B">
              <w:rPr>
                <w:rFonts w:eastAsia="Tahoma"/>
                <w:b/>
                <w:sz w:val="20"/>
                <w:szCs w:val="20"/>
              </w:rPr>
              <w:t xml:space="preserve">Warm up with </w:t>
            </w: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p>
          <w:p w:rsidR="001F3416" w:rsidRPr="00E57D8B" w:rsidRDefault="001F3416" w:rsidP="001F3416">
            <w:pPr>
              <w:widowControl w:val="0"/>
              <w:pBdr>
                <w:top w:val="nil"/>
                <w:left w:val="nil"/>
                <w:bottom w:val="nil"/>
                <w:right w:val="nil"/>
                <w:between w:val="nil"/>
              </w:pBdr>
              <w:spacing w:line="240" w:lineRule="auto"/>
              <w:rPr>
                <w:rFonts w:eastAsia="Tahoma"/>
                <w:b/>
                <w:i/>
                <w:color w:val="FF0000"/>
                <w:sz w:val="20"/>
                <w:szCs w:val="20"/>
              </w:rPr>
            </w:pPr>
            <w:r w:rsidRPr="00E57D8B">
              <w:rPr>
                <w:rFonts w:eastAsia="Tahoma"/>
                <w:b/>
                <w:i/>
                <w:color w:val="FF0000"/>
                <w:sz w:val="20"/>
                <w:szCs w:val="20"/>
              </w:rPr>
              <w:t>Contact school if you need a reminder of your login details!</w:t>
            </w:r>
          </w:p>
          <w:p w:rsidR="001F3416" w:rsidRPr="00E57D8B" w:rsidRDefault="001F3416" w:rsidP="00AA23D6">
            <w:pPr>
              <w:widowControl w:val="0"/>
              <w:spacing w:line="240" w:lineRule="auto"/>
              <w:rPr>
                <w:rFonts w:eastAsia="Tahoma"/>
                <w:b/>
                <w:sz w:val="20"/>
                <w:szCs w:val="20"/>
              </w:rPr>
            </w:pPr>
          </w:p>
          <w:p w:rsidR="004D2E98" w:rsidRDefault="004D2E98" w:rsidP="004D2E98">
            <w:pPr>
              <w:widowControl w:val="0"/>
              <w:spacing w:line="240" w:lineRule="auto"/>
              <w:rPr>
                <w:rFonts w:eastAsia="Tahoma"/>
                <w:b/>
                <w:sz w:val="20"/>
                <w:szCs w:val="20"/>
              </w:rPr>
            </w:pPr>
            <w:r w:rsidRPr="00E57D8B">
              <w:rPr>
                <w:rFonts w:eastAsia="Tahoma"/>
                <w:b/>
                <w:sz w:val="20"/>
                <w:szCs w:val="20"/>
              </w:rPr>
              <w:t>Year 3</w:t>
            </w:r>
          </w:p>
          <w:p w:rsidR="004D2E98" w:rsidRDefault="004D2E98" w:rsidP="004D2E98">
            <w:pPr>
              <w:widowControl w:val="0"/>
              <w:spacing w:line="240" w:lineRule="auto"/>
              <w:rPr>
                <w:rFonts w:eastAsia="Tahoma"/>
                <w:b/>
                <w:sz w:val="20"/>
                <w:szCs w:val="20"/>
              </w:rPr>
            </w:pPr>
            <w:hyperlink r:id="rId47" w:history="1">
              <w:r w:rsidRPr="00DF35DF">
                <w:rPr>
                  <w:rStyle w:val="Hyperlink"/>
                  <w:rFonts w:eastAsia="Tahoma"/>
                  <w:b/>
                  <w:sz w:val="20"/>
                  <w:szCs w:val="20"/>
                </w:rPr>
                <w:t>https://classroom.thenational.academy/lessons/to-find-unit-fractions-of-a-given-quantity-61k34t</w:t>
              </w:r>
            </w:hyperlink>
          </w:p>
          <w:p w:rsidR="004D2E98" w:rsidRPr="00E57D8B" w:rsidRDefault="004D2E98" w:rsidP="004D2E98">
            <w:pPr>
              <w:widowControl w:val="0"/>
              <w:spacing w:line="240" w:lineRule="auto"/>
              <w:rPr>
                <w:rFonts w:eastAsia="Tahoma"/>
                <w:b/>
                <w:sz w:val="20"/>
                <w:szCs w:val="20"/>
              </w:rPr>
            </w:pPr>
          </w:p>
          <w:p w:rsidR="004D2E98" w:rsidRDefault="004D2E98" w:rsidP="004D2E98">
            <w:pPr>
              <w:widowControl w:val="0"/>
              <w:spacing w:line="240" w:lineRule="auto"/>
            </w:pPr>
            <w:r w:rsidRPr="00400680">
              <w:rPr>
                <w:rFonts w:eastAsia="Tahoma"/>
                <w:b/>
                <w:sz w:val="20"/>
                <w:szCs w:val="20"/>
              </w:rPr>
              <w:t>Year 4</w:t>
            </w:r>
            <w:r>
              <w:t xml:space="preserve"> </w:t>
            </w:r>
          </w:p>
          <w:p w:rsidR="004D2E98" w:rsidRDefault="004D2E98" w:rsidP="004D2E98">
            <w:pPr>
              <w:widowControl w:val="0"/>
              <w:spacing w:line="240" w:lineRule="auto"/>
              <w:rPr>
                <w:rFonts w:eastAsia="Tahoma"/>
                <w:b/>
                <w:sz w:val="20"/>
                <w:szCs w:val="20"/>
              </w:rPr>
            </w:pPr>
            <w:hyperlink r:id="rId48" w:history="1">
              <w:r w:rsidRPr="00DF35DF">
                <w:rPr>
                  <w:rStyle w:val="Hyperlink"/>
                  <w:rFonts w:eastAsia="Tahoma"/>
                  <w:b/>
                  <w:sz w:val="20"/>
                  <w:szCs w:val="20"/>
                </w:rPr>
                <w:t>https://classroom.thenational.academy/lessons/name-unit-fractions-and-match-them-with-the-fraction-notation-and-a-representation-chgk8c</w:t>
              </w:r>
            </w:hyperlink>
          </w:p>
          <w:p w:rsidR="004D2E98" w:rsidRPr="00400680" w:rsidRDefault="004D2E98" w:rsidP="004D2E98">
            <w:pPr>
              <w:widowControl w:val="0"/>
              <w:spacing w:line="240" w:lineRule="auto"/>
              <w:rPr>
                <w:rFonts w:eastAsia="Tahoma"/>
                <w:b/>
                <w:sz w:val="20"/>
                <w:szCs w:val="20"/>
              </w:rPr>
            </w:pPr>
          </w:p>
          <w:p w:rsidR="004D2E98" w:rsidRDefault="004D2E98" w:rsidP="004D2E98">
            <w:pPr>
              <w:widowControl w:val="0"/>
              <w:spacing w:line="240" w:lineRule="auto"/>
              <w:rPr>
                <w:rFonts w:eastAsia="Tahoma"/>
                <w:b/>
                <w:sz w:val="20"/>
                <w:szCs w:val="20"/>
              </w:rPr>
            </w:pPr>
            <w:r w:rsidRPr="00415728">
              <w:rPr>
                <w:rFonts w:eastAsia="Tahoma"/>
                <w:b/>
                <w:sz w:val="20"/>
                <w:szCs w:val="20"/>
              </w:rPr>
              <w:t>Year 5</w:t>
            </w:r>
          </w:p>
          <w:p w:rsidR="004D2E98" w:rsidRDefault="004D2E98" w:rsidP="004D2E98">
            <w:pPr>
              <w:widowControl w:val="0"/>
              <w:spacing w:line="240" w:lineRule="auto"/>
              <w:rPr>
                <w:rFonts w:eastAsia="Tahoma"/>
                <w:b/>
                <w:sz w:val="20"/>
                <w:szCs w:val="20"/>
              </w:rPr>
            </w:pPr>
            <w:hyperlink r:id="rId49" w:history="1">
              <w:r w:rsidRPr="00DF35DF">
                <w:rPr>
                  <w:rStyle w:val="Hyperlink"/>
                  <w:rFonts w:eastAsia="Tahoma"/>
                  <w:b/>
                  <w:sz w:val="20"/>
                  <w:szCs w:val="20"/>
                </w:rPr>
                <w:t>https://classroom.thenational.academy/lessons/tenths-and-hundredths-6nj68c</w:t>
              </w:r>
            </w:hyperlink>
          </w:p>
          <w:p w:rsidR="004D2E98" w:rsidRPr="00415728" w:rsidRDefault="004D2E98" w:rsidP="004D2E98">
            <w:pPr>
              <w:widowControl w:val="0"/>
              <w:spacing w:line="240" w:lineRule="auto"/>
              <w:rPr>
                <w:rFonts w:eastAsia="Tahoma"/>
                <w:b/>
                <w:sz w:val="20"/>
                <w:szCs w:val="20"/>
              </w:rPr>
            </w:pPr>
          </w:p>
          <w:p w:rsidR="004D2E98" w:rsidRPr="00E57D8B" w:rsidRDefault="004D2E98" w:rsidP="004D2E98">
            <w:pPr>
              <w:widowControl w:val="0"/>
              <w:spacing w:line="240" w:lineRule="auto"/>
              <w:rPr>
                <w:rFonts w:eastAsia="Tahoma"/>
                <w:b/>
                <w:sz w:val="20"/>
                <w:szCs w:val="20"/>
              </w:rPr>
            </w:pPr>
            <w:r w:rsidRPr="00E57D8B">
              <w:rPr>
                <w:rFonts w:eastAsia="Tahoma"/>
                <w:b/>
                <w:sz w:val="20"/>
                <w:szCs w:val="20"/>
              </w:rPr>
              <w:t>Year 6</w:t>
            </w:r>
          </w:p>
          <w:p w:rsidR="00AA459E" w:rsidRPr="00E57D8B" w:rsidRDefault="00AA459E" w:rsidP="00AA459E">
            <w:pPr>
              <w:widowControl w:val="0"/>
              <w:spacing w:line="240" w:lineRule="auto"/>
              <w:rPr>
                <w:rFonts w:eastAsia="Tahoma"/>
                <w:b/>
                <w:sz w:val="20"/>
                <w:szCs w:val="20"/>
              </w:rPr>
            </w:pPr>
            <w:hyperlink r:id="rId50" w:history="1">
              <w:r w:rsidRPr="00DF35DF">
                <w:rPr>
                  <w:rStyle w:val="Hyperlink"/>
                  <w:rFonts w:eastAsia="Tahoma"/>
                  <w:b/>
                  <w:sz w:val="20"/>
                  <w:szCs w:val="20"/>
                </w:rPr>
                <w:t>https://classroom.thenational.academy/lessons/compare-fractions-less-than-one-c4ukcc</w:t>
              </w:r>
            </w:hyperlink>
            <w:r>
              <w:rPr>
                <w:rFonts w:eastAsia="Tahoma"/>
                <w:b/>
                <w:sz w:val="20"/>
                <w:szCs w:val="20"/>
              </w:rPr>
              <w:t xml:space="preserve"> </w:t>
            </w:r>
          </w:p>
        </w:tc>
        <w:tc>
          <w:tcPr>
            <w:tcW w:w="3843" w:type="dxa"/>
            <w:shd w:val="clear" w:color="auto" w:fill="auto"/>
            <w:tcMar>
              <w:top w:w="100" w:type="dxa"/>
              <w:left w:w="100" w:type="dxa"/>
              <w:bottom w:w="100" w:type="dxa"/>
              <w:right w:w="100" w:type="dxa"/>
            </w:tcMar>
          </w:tcPr>
          <w:p w:rsidR="00192FC9" w:rsidRPr="005D6067" w:rsidRDefault="00C71B38" w:rsidP="00192FC9">
            <w:pPr>
              <w:widowControl w:val="0"/>
              <w:pBdr>
                <w:top w:val="nil"/>
                <w:left w:val="nil"/>
                <w:bottom w:val="nil"/>
                <w:right w:val="nil"/>
                <w:between w:val="nil"/>
              </w:pBdr>
              <w:spacing w:line="240" w:lineRule="auto"/>
              <w:jc w:val="center"/>
              <w:rPr>
                <w:rFonts w:ascii="Tahoma" w:eastAsia="Tahoma" w:hAnsi="Tahoma" w:cs="Tahoma"/>
                <w:b/>
                <w:sz w:val="20"/>
              </w:rPr>
            </w:pPr>
            <w:r>
              <w:rPr>
                <w:rFonts w:ascii="Tahoma" w:eastAsia="Tahoma" w:hAnsi="Tahoma" w:cs="Tahoma"/>
                <w:b/>
                <w:sz w:val="20"/>
              </w:rPr>
              <w:t>French</w:t>
            </w:r>
          </w:p>
          <w:p w:rsidR="00B7531E" w:rsidRDefault="007F540A">
            <w:pPr>
              <w:widowControl w:val="0"/>
              <w:pBdr>
                <w:top w:val="nil"/>
                <w:left w:val="nil"/>
                <w:bottom w:val="nil"/>
                <w:right w:val="nil"/>
                <w:between w:val="nil"/>
              </w:pBdr>
              <w:spacing w:line="240" w:lineRule="auto"/>
              <w:jc w:val="center"/>
              <w:rPr>
                <w:i/>
                <w:sz w:val="20"/>
              </w:rPr>
            </w:pPr>
            <w:r>
              <w:rPr>
                <w:sz w:val="20"/>
              </w:rPr>
              <w:t xml:space="preserve">In our French lessons this term, we will be asking and answering the question, </w:t>
            </w:r>
            <w:r>
              <w:rPr>
                <w:i/>
                <w:sz w:val="20"/>
              </w:rPr>
              <w:t>‘As-</w:t>
            </w:r>
            <w:proofErr w:type="spellStart"/>
            <w:r>
              <w:rPr>
                <w:i/>
                <w:sz w:val="20"/>
              </w:rPr>
              <w:t>tu</w:t>
            </w:r>
            <w:proofErr w:type="spellEnd"/>
            <w:r>
              <w:rPr>
                <w:i/>
                <w:sz w:val="20"/>
              </w:rPr>
              <w:t xml:space="preserve"> un animal?’ (Do you have an animal) </w:t>
            </w:r>
          </w:p>
          <w:p w:rsidR="007F540A" w:rsidRDefault="007F540A">
            <w:pPr>
              <w:widowControl w:val="0"/>
              <w:pBdr>
                <w:top w:val="nil"/>
                <w:left w:val="nil"/>
                <w:bottom w:val="nil"/>
                <w:right w:val="nil"/>
                <w:between w:val="nil"/>
              </w:pBdr>
              <w:spacing w:line="240" w:lineRule="auto"/>
              <w:jc w:val="center"/>
              <w:rPr>
                <w:sz w:val="20"/>
              </w:rPr>
            </w:pPr>
            <w:r>
              <w:rPr>
                <w:sz w:val="20"/>
              </w:rPr>
              <w:t xml:space="preserve">Use the following video to help you learn a few animal names in French. Why not make some flashcards by drawing the animals and writing their names. Or you could make some ‘Memory Pairs’ cards by drawing each </w:t>
            </w:r>
            <w:proofErr w:type="gramStart"/>
            <w:r>
              <w:rPr>
                <w:sz w:val="20"/>
              </w:rPr>
              <w:t>animals</w:t>
            </w:r>
            <w:proofErr w:type="gramEnd"/>
            <w:r>
              <w:rPr>
                <w:sz w:val="20"/>
              </w:rPr>
              <w:t xml:space="preserve"> and putting the names on a separate card. Then, play memory games to help you learn the new vocabulary. </w:t>
            </w:r>
          </w:p>
          <w:p w:rsidR="007F540A" w:rsidRPr="007F540A" w:rsidRDefault="007F540A">
            <w:pPr>
              <w:widowControl w:val="0"/>
              <w:pBdr>
                <w:top w:val="nil"/>
                <w:left w:val="nil"/>
                <w:bottom w:val="nil"/>
                <w:right w:val="nil"/>
                <w:between w:val="nil"/>
              </w:pBdr>
              <w:spacing w:line="240" w:lineRule="auto"/>
              <w:jc w:val="center"/>
              <w:rPr>
                <w:sz w:val="20"/>
              </w:rPr>
            </w:pPr>
            <w:r>
              <w:rPr>
                <w:sz w:val="20"/>
              </w:rPr>
              <w:t xml:space="preserve">Don’t forget to learn the </w:t>
            </w:r>
            <w:r>
              <w:rPr>
                <w:b/>
                <w:sz w:val="20"/>
              </w:rPr>
              <w:t>gender</w:t>
            </w:r>
            <w:r>
              <w:rPr>
                <w:sz w:val="20"/>
              </w:rPr>
              <w:t xml:space="preserve"> of the nouns (un/ </w:t>
            </w:r>
            <w:proofErr w:type="spellStart"/>
            <w:r>
              <w:rPr>
                <w:sz w:val="20"/>
              </w:rPr>
              <w:t>une</w:t>
            </w:r>
            <w:proofErr w:type="spellEnd"/>
            <w:r>
              <w:rPr>
                <w:sz w:val="20"/>
              </w:rPr>
              <w:t xml:space="preserve">) along with the words. </w:t>
            </w:r>
          </w:p>
          <w:p w:rsidR="00C71B38" w:rsidRPr="005D6067" w:rsidRDefault="00C71B38">
            <w:pPr>
              <w:widowControl w:val="0"/>
              <w:pBdr>
                <w:top w:val="nil"/>
                <w:left w:val="nil"/>
                <w:bottom w:val="nil"/>
                <w:right w:val="nil"/>
                <w:between w:val="nil"/>
              </w:pBdr>
              <w:spacing w:line="240" w:lineRule="auto"/>
              <w:jc w:val="center"/>
              <w:rPr>
                <w:b/>
                <w:sz w:val="20"/>
              </w:rPr>
            </w:pPr>
          </w:p>
          <w:p w:rsidR="009E2476" w:rsidRPr="005D6067" w:rsidRDefault="00E10ACA" w:rsidP="009E2476">
            <w:pPr>
              <w:widowControl w:val="0"/>
              <w:pBdr>
                <w:top w:val="nil"/>
                <w:left w:val="nil"/>
                <w:bottom w:val="nil"/>
                <w:right w:val="nil"/>
                <w:between w:val="nil"/>
              </w:pBdr>
              <w:spacing w:line="240" w:lineRule="auto"/>
              <w:jc w:val="center"/>
              <w:rPr>
                <w:rFonts w:ascii="Tahoma" w:eastAsia="Tahoma" w:hAnsi="Tahoma" w:cs="Tahoma"/>
                <w:b/>
                <w:sz w:val="20"/>
              </w:rPr>
            </w:pPr>
            <w:r w:rsidRPr="005D6067">
              <w:rPr>
                <w:rFonts w:ascii="Tahoma" w:eastAsia="Tahoma" w:hAnsi="Tahoma" w:cs="Tahoma"/>
                <w:b/>
                <w:sz w:val="20"/>
              </w:rPr>
              <w:t>PSHE</w:t>
            </w:r>
          </w:p>
          <w:p w:rsidR="00E10ACA" w:rsidRDefault="00065579" w:rsidP="00C71B38">
            <w:pPr>
              <w:widowControl w:val="0"/>
              <w:pBdr>
                <w:top w:val="nil"/>
                <w:left w:val="nil"/>
                <w:bottom w:val="nil"/>
                <w:right w:val="nil"/>
                <w:between w:val="nil"/>
              </w:pBdr>
              <w:spacing w:line="240" w:lineRule="auto"/>
              <w:jc w:val="center"/>
              <w:rPr>
                <w:rFonts w:ascii="Tahoma" w:eastAsia="Tahoma" w:hAnsi="Tahoma" w:cs="Tahoma"/>
                <w:sz w:val="20"/>
              </w:rPr>
            </w:pPr>
            <w:r>
              <w:rPr>
                <w:rFonts w:ascii="Tahoma" w:eastAsia="Tahoma" w:hAnsi="Tahoma" w:cs="Tahoma"/>
                <w:sz w:val="20"/>
              </w:rPr>
              <w:t xml:space="preserve">This term, we will learn more about money, where it comes from and how to manage it responsibly. </w:t>
            </w:r>
          </w:p>
          <w:p w:rsidR="00065579" w:rsidRDefault="00065579" w:rsidP="00065579">
            <w:pPr>
              <w:rPr>
                <w:rStyle w:val="Hyperlink"/>
                <w:rFonts w:ascii="Comic Sans MS" w:hAnsi="Comic Sans MS"/>
                <w:sz w:val="20"/>
                <w:szCs w:val="20"/>
              </w:rPr>
            </w:pPr>
            <w:r>
              <w:rPr>
                <w:rFonts w:ascii="Tahoma" w:eastAsia="Tahoma" w:hAnsi="Tahoma" w:cs="Tahoma"/>
                <w:sz w:val="20"/>
              </w:rPr>
              <w:t xml:space="preserve">Find the lesson at </w:t>
            </w:r>
            <w:hyperlink r:id="rId51" w:history="1">
              <w:r w:rsidRPr="00DF35DF">
                <w:rPr>
                  <w:rStyle w:val="Hyperlink"/>
                  <w:rFonts w:ascii="Comic Sans MS" w:hAnsi="Comic Sans MS"/>
                  <w:sz w:val="20"/>
                  <w:szCs w:val="20"/>
                </w:rPr>
                <w:t>https://www.twinkl.co.uk/go</w:t>
              </w:r>
            </w:hyperlink>
          </w:p>
          <w:p w:rsidR="00065579" w:rsidRDefault="00065579" w:rsidP="00065579">
            <w:pPr>
              <w:rPr>
                <w:rFonts w:ascii="Tahoma" w:eastAsia="Tahoma" w:hAnsi="Tahoma" w:cs="Tahoma"/>
                <w:sz w:val="20"/>
              </w:rPr>
            </w:pPr>
            <w:r>
              <w:rPr>
                <w:rFonts w:ascii="Comic Sans MS" w:hAnsi="Comic Sans MS"/>
                <w:sz w:val="20"/>
                <w:szCs w:val="20"/>
              </w:rPr>
              <w:t>Use the password below to locate the appropriate lesson and download the resources:</w:t>
            </w:r>
          </w:p>
          <w:p w:rsidR="00065579" w:rsidRPr="005D6067" w:rsidRDefault="00065579" w:rsidP="00C71B38">
            <w:pPr>
              <w:widowControl w:val="0"/>
              <w:pBdr>
                <w:top w:val="nil"/>
                <w:left w:val="nil"/>
                <w:bottom w:val="nil"/>
                <w:right w:val="nil"/>
                <w:between w:val="nil"/>
              </w:pBdr>
              <w:spacing w:line="240" w:lineRule="auto"/>
              <w:jc w:val="center"/>
              <w:rPr>
                <w:rFonts w:ascii="Tahoma" w:eastAsia="Tahoma" w:hAnsi="Tahoma" w:cs="Tahoma"/>
                <w:sz w:val="20"/>
              </w:rPr>
            </w:pPr>
            <w:r>
              <w:rPr>
                <w:b/>
                <w:bCs/>
                <w:color w:val="FFFFFF"/>
                <w:sz w:val="27"/>
                <w:szCs w:val="27"/>
                <w:shd w:val="clear" w:color="auto" w:fill="1C1C1C"/>
              </w:rPr>
              <w:t>RM2078</w:t>
            </w:r>
          </w:p>
        </w:tc>
      </w:tr>
    </w:tbl>
    <w:p w:rsidR="00287264" w:rsidRDefault="00287264">
      <w:pPr>
        <w:spacing w:line="240" w:lineRule="auto"/>
      </w:pPr>
    </w:p>
    <w:sectPr w:rsidR="00287264"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E1614"/>
    <w:multiLevelType w:val="multilevel"/>
    <w:tmpl w:val="698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287264"/>
    <w:rsid w:val="0000685B"/>
    <w:rsid w:val="00040A2D"/>
    <w:rsid w:val="00050ED0"/>
    <w:rsid w:val="00056F3D"/>
    <w:rsid w:val="00065579"/>
    <w:rsid w:val="00077D46"/>
    <w:rsid w:val="000E3500"/>
    <w:rsid w:val="0010017D"/>
    <w:rsid w:val="00133862"/>
    <w:rsid w:val="00192FC9"/>
    <w:rsid w:val="00194703"/>
    <w:rsid w:val="001A58E7"/>
    <w:rsid w:val="001D5FA5"/>
    <w:rsid w:val="001E32F8"/>
    <w:rsid w:val="001F3416"/>
    <w:rsid w:val="001F75A9"/>
    <w:rsid w:val="0020665D"/>
    <w:rsid w:val="002101AA"/>
    <w:rsid w:val="002161CE"/>
    <w:rsid w:val="002369B4"/>
    <w:rsid w:val="00287264"/>
    <w:rsid w:val="00301C93"/>
    <w:rsid w:val="003067F9"/>
    <w:rsid w:val="0032315C"/>
    <w:rsid w:val="00354E8B"/>
    <w:rsid w:val="003656B7"/>
    <w:rsid w:val="0036785F"/>
    <w:rsid w:val="0038472D"/>
    <w:rsid w:val="003F1E99"/>
    <w:rsid w:val="00400223"/>
    <w:rsid w:val="00400680"/>
    <w:rsid w:val="00415728"/>
    <w:rsid w:val="004A0F12"/>
    <w:rsid w:val="004D2158"/>
    <w:rsid w:val="004D2E98"/>
    <w:rsid w:val="00527BBE"/>
    <w:rsid w:val="00557025"/>
    <w:rsid w:val="005854B3"/>
    <w:rsid w:val="005A466E"/>
    <w:rsid w:val="005D6067"/>
    <w:rsid w:val="005E7628"/>
    <w:rsid w:val="00655CEC"/>
    <w:rsid w:val="006574E6"/>
    <w:rsid w:val="0066748E"/>
    <w:rsid w:val="00667F36"/>
    <w:rsid w:val="00681417"/>
    <w:rsid w:val="006846D2"/>
    <w:rsid w:val="00695AAA"/>
    <w:rsid w:val="006A0CF3"/>
    <w:rsid w:val="006C21CD"/>
    <w:rsid w:val="00712D8C"/>
    <w:rsid w:val="00717714"/>
    <w:rsid w:val="00731F53"/>
    <w:rsid w:val="00744972"/>
    <w:rsid w:val="00747C63"/>
    <w:rsid w:val="007755CD"/>
    <w:rsid w:val="00796B02"/>
    <w:rsid w:val="007B0B12"/>
    <w:rsid w:val="007E162C"/>
    <w:rsid w:val="007F540A"/>
    <w:rsid w:val="00806668"/>
    <w:rsid w:val="0088632F"/>
    <w:rsid w:val="008F47FB"/>
    <w:rsid w:val="0092298F"/>
    <w:rsid w:val="00935932"/>
    <w:rsid w:val="009511C4"/>
    <w:rsid w:val="00954AF4"/>
    <w:rsid w:val="00966170"/>
    <w:rsid w:val="009802CC"/>
    <w:rsid w:val="009E2476"/>
    <w:rsid w:val="00A30301"/>
    <w:rsid w:val="00A716D0"/>
    <w:rsid w:val="00A86626"/>
    <w:rsid w:val="00AA23D6"/>
    <w:rsid w:val="00AA459E"/>
    <w:rsid w:val="00AD5E87"/>
    <w:rsid w:val="00AF66B6"/>
    <w:rsid w:val="00B03E21"/>
    <w:rsid w:val="00B35382"/>
    <w:rsid w:val="00B7531E"/>
    <w:rsid w:val="00B85BAA"/>
    <w:rsid w:val="00BA140F"/>
    <w:rsid w:val="00C07969"/>
    <w:rsid w:val="00C25787"/>
    <w:rsid w:val="00C71B38"/>
    <w:rsid w:val="00C72C2B"/>
    <w:rsid w:val="00C916BF"/>
    <w:rsid w:val="00C9638E"/>
    <w:rsid w:val="00CE068F"/>
    <w:rsid w:val="00D12AA8"/>
    <w:rsid w:val="00D8081E"/>
    <w:rsid w:val="00D912C8"/>
    <w:rsid w:val="00DB38A0"/>
    <w:rsid w:val="00DB4916"/>
    <w:rsid w:val="00DB52FE"/>
    <w:rsid w:val="00E10ACA"/>
    <w:rsid w:val="00E150C7"/>
    <w:rsid w:val="00E154C5"/>
    <w:rsid w:val="00E4315F"/>
    <w:rsid w:val="00E54208"/>
    <w:rsid w:val="00E57D8B"/>
    <w:rsid w:val="00E84D19"/>
    <w:rsid w:val="00E97147"/>
    <w:rsid w:val="00EA6131"/>
    <w:rsid w:val="00EB7B01"/>
    <w:rsid w:val="00ED3AC2"/>
    <w:rsid w:val="00EF48E3"/>
    <w:rsid w:val="00F2204F"/>
    <w:rsid w:val="00F23C07"/>
    <w:rsid w:val="00F534A5"/>
    <w:rsid w:val="00F729FD"/>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0">
    <w:name w:val="title"/>
    <w:basedOn w:val="DefaultParagraphFont"/>
    <w:rsid w:val="00AA459E"/>
  </w:style>
  <w:style w:type="character" w:customStyle="1" w:styleId="author">
    <w:name w:val="author"/>
    <w:basedOn w:val="DefaultParagraphFont"/>
    <w:rsid w:val="00AA4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0">
    <w:name w:val="title"/>
    <w:basedOn w:val="DefaultParagraphFont"/>
    <w:rsid w:val="00AA459E"/>
  </w:style>
  <w:style w:type="character" w:customStyle="1" w:styleId="author">
    <w:name w:val="author"/>
    <w:basedOn w:val="DefaultParagraphFont"/>
    <w:rsid w:val="00AA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4685524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hyperlink" Target="https://classroom.thenational.academy/lessons/to-recognise-parts-that-are-equal-and-parts-that-are-unequal-70rpcd" TargetMode="External"/><Relationship Id="rId26" Type="http://schemas.openxmlformats.org/officeDocument/2006/relationships/hyperlink" Target="https://www.edshed.com/en-gb/login" TargetMode="External"/><Relationship Id="rId39" Type="http://schemas.openxmlformats.org/officeDocument/2006/relationships/hyperlink" Target="https://classroom.thenational.academy/lessons/begin-to-use-and-understand-the-terms-numerator-and-denominator-cmw3ee" TargetMode="External"/><Relationship Id="rId3" Type="http://schemas.microsoft.com/office/2007/relationships/stylesWithEffects" Target="stylesWithEffects.xml"/><Relationship Id="rId21" Type="http://schemas.openxmlformats.org/officeDocument/2006/relationships/hyperlink" Target="https://classroom.thenational.academy/lessons/to-identify-describe-and-represent-fractions-ccw3ee" TargetMode="External"/><Relationship Id="rId34" Type="http://schemas.openxmlformats.org/officeDocument/2006/relationships/hyperlink" Target="https://www.youtube.com/watch?v=FV0yIK482cM" TargetMode="External"/><Relationship Id="rId42" Type="http://schemas.openxmlformats.org/officeDocument/2006/relationships/hyperlink" Target="https://www.bbc.co.uk/bitesize/clips/ztbw2p3" TargetMode="External"/><Relationship Id="rId47" Type="http://schemas.openxmlformats.org/officeDocument/2006/relationships/hyperlink" Target="https://classroom.thenational.academy/lessons/to-find-unit-fractions-of-a-given-quantity-61k34t" TargetMode="External"/><Relationship Id="rId50" Type="http://schemas.openxmlformats.org/officeDocument/2006/relationships/hyperlink" Target="https://classroom.thenational.academy/lessons/compare-fractions-less-than-one-c4ukcc"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yperlink" Target="https://www.youtube.com/watch?v=F7CqMXK15MU" TargetMode="External"/><Relationship Id="rId33" Type="http://schemas.openxmlformats.org/officeDocument/2006/relationships/hyperlink" Target="https://lizardpoint.com/geography/england-rivers-lvl1-quiz.php" TargetMode="External"/><Relationship Id="rId38" Type="http://schemas.openxmlformats.org/officeDocument/2006/relationships/hyperlink" Target="https://classroom.thenational.academy/lessons/to-recognise-identify-and-describe-unit-fractions-ccwpce" TargetMode="External"/><Relationship Id="rId46"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hyperlink" Target="https://www.primaryresources.co.uk/english/docs/narrative_Ispy.doc" TargetMode="External"/><Relationship Id="rId20" Type="http://schemas.openxmlformats.org/officeDocument/2006/relationships/hyperlink" Target="https://classroom.thenational.academy/lessons/what-is-a-fraction-70rkjc" TargetMode="External"/><Relationship Id="rId29" Type="http://schemas.openxmlformats.org/officeDocument/2006/relationships/hyperlink" Target="https://classroom.thenational.academy/lessons/understand-fraction-notation-to-represent-a-relationship-between-part-and-whole-74wkcr" TargetMode="External"/><Relationship Id="rId41" Type="http://schemas.openxmlformats.org/officeDocument/2006/relationships/hyperlink" Target="https://classroom.thenational.academy/lessons/finding-equivalent-fractions-ctgp4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dshed.com/en-gb/login" TargetMode="External"/><Relationship Id="rId24" Type="http://schemas.openxmlformats.org/officeDocument/2006/relationships/hyperlink" Target="https://www.twinkl.co.uk/go" TargetMode="External"/><Relationship Id="rId32" Type="http://schemas.openxmlformats.org/officeDocument/2006/relationships/hyperlink" Target="https://www.3dgeography.co.uk/uk-worksheets" TargetMode="External"/><Relationship Id="rId37" Type="http://schemas.openxmlformats.org/officeDocument/2006/relationships/hyperlink" Target="https://www.bbc.co.uk/bitesize/topics/zr6bxyc/articles/zhqh92p" TargetMode="External"/><Relationship Id="rId40" Type="http://schemas.openxmlformats.org/officeDocument/2006/relationships/hyperlink" Target="https://classroom.thenational.academy/lessons/equivalent-fractions-cgt66c" TargetMode="External"/><Relationship Id="rId45" Type="http://schemas.openxmlformats.org/officeDocument/2006/relationships/hyperlink" Target="https://www.edshed.com/en-gb/logi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imaryresources.co.uk/english/docs/playscript_Ispy.doc" TargetMode="External"/><Relationship Id="rId23" Type="http://schemas.openxmlformats.org/officeDocument/2006/relationships/hyperlink" Target="https://www.bbc.co.uk/bitesize/topics/zxsbcdm/articles/zq2m6sg" TargetMode="External"/><Relationship Id="rId28" Type="http://schemas.openxmlformats.org/officeDocument/2006/relationships/hyperlink" Target="https://classroom.thenational.academy/lessons/to-recognise-parts-that-are-equal-and-parts-that-are-unequal-70rpcd" TargetMode="External"/><Relationship Id="rId36" Type="http://schemas.openxmlformats.org/officeDocument/2006/relationships/hyperlink" Target="https://www.activelearnprimary.co.uk/login?c=0" TargetMode="External"/><Relationship Id="rId49" Type="http://schemas.openxmlformats.org/officeDocument/2006/relationships/hyperlink" Target="https://classroom.thenational.academy/lessons/tenths-and-hundredths-6nj68c" TargetMode="External"/><Relationship Id="rId10" Type="http://schemas.openxmlformats.org/officeDocument/2006/relationships/image" Target="media/image4.png"/><Relationship Id="rId19" Type="http://schemas.openxmlformats.org/officeDocument/2006/relationships/hyperlink" Target="https://classroom.thenational.academy/lessons/divide-and-describe-the-same-whole-when-divided-into-differing-numbers-of-equal-parts-c9k36e" TargetMode="External"/><Relationship Id="rId31" Type="http://schemas.openxmlformats.org/officeDocument/2006/relationships/hyperlink" Target="https://classroom.thenational.academy/lessons/understanding-equivalence-75hkge" TargetMode="External"/><Relationship Id="rId44" Type="http://schemas.openxmlformats.org/officeDocument/2006/relationships/hyperlink" Target="https://www.youtube.com/watch?v=D2LNLJp-Ke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G5MkjtKF8Gs" TargetMode="External"/><Relationship Id="rId14" Type="http://schemas.openxmlformats.org/officeDocument/2006/relationships/hyperlink" Target="https://www.bbc.co.uk/bitesize/topics/zsn4h39/articles/zx8kng8" TargetMode="External"/><Relationship Id="rId22" Type="http://schemas.openxmlformats.org/officeDocument/2006/relationships/hyperlink" Target="https://www.youtube.com/channel/UCLNV8D56t6RV0wbsPnbnYeA" TargetMode="External"/><Relationship Id="rId27" Type="http://schemas.openxmlformats.org/officeDocument/2006/relationships/hyperlink" Target="https://www.activelearnprimary.co.uk/login?c=0" TargetMode="External"/><Relationship Id="rId30" Type="http://schemas.openxmlformats.org/officeDocument/2006/relationships/hyperlink" Target="https://classroom.thenational.academy/lessons/representing-fractions-cthked" TargetMode="External"/><Relationship Id="rId35" Type="http://schemas.openxmlformats.org/officeDocument/2006/relationships/hyperlink" Target="https://www.edshed.com/en-gb/login" TargetMode="External"/><Relationship Id="rId43" Type="http://schemas.openxmlformats.org/officeDocument/2006/relationships/hyperlink" Target="https://www.twinkl.co.uk/go" TargetMode="External"/><Relationship Id="rId48" Type="http://schemas.openxmlformats.org/officeDocument/2006/relationships/hyperlink" Target="https://classroom.thenational.academy/lessons/name-unit-fractions-and-match-them-with-the-fraction-notation-and-a-representation-chgk8c" TargetMode="External"/><Relationship Id="rId8" Type="http://schemas.openxmlformats.org/officeDocument/2006/relationships/image" Target="media/image3.PNG"/><Relationship Id="rId51" Type="http://schemas.openxmlformats.org/officeDocument/2006/relationships/hyperlink" Target="https://www.twinkl.co.uk/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3</cp:revision>
  <dcterms:created xsi:type="dcterms:W3CDTF">2021-01-01T20:01:00Z</dcterms:created>
  <dcterms:modified xsi:type="dcterms:W3CDTF">2021-01-01T20:32:00Z</dcterms:modified>
</cp:coreProperties>
</file>