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2331"/>
        <w:gridCol w:w="1521"/>
        <w:gridCol w:w="1245"/>
        <w:gridCol w:w="1911"/>
        <w:gridCol w:w="2410"/>
        <w:gridCol w:w="5250"/>
      </w:tblGrid>
      <w:tr w:rsidR="00145950" w14:paraId="3ED79C61" w14:textId="77777777" w:rsidTr="009343CB">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9343CB">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4A7D6065" w:rsidR="00145950" w:rsidRDefault="00145950" w:rsidP="009343CB">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8</w:t>
            </w:r>
            <w:r w:rsidRPr="00F07320">
              <w:rPr>
                <w:rFonts w:ascii="Twinkl Cursive Looped Thin" w:hAnsi="Twinkl Cursive Looped Thin"/>
                <w:color w:val="0000FF"/>
                <w:sz w:val="28"/>
                <w:szCs w:val="28"/>
                <w:vertAlign w:val="superscript"/>
              </w:rPr>
              <w:t>th</w:t>
            </w:r>
            <w:r w:rsidR="00F07320">
              <w:rPr>
                <w:rFonts w:ascii="Twinkl Cursive Looped Thin" w:hAnsi="Twinkl Cursive Looped Thin"/>
                <w:color w:val="0000FF"/>
                <w:sz w:val="28"/>
                <w:szCs w:val="28"/>
                <w:vertAlign w:val="superscript"/>
              </w:rPr>
              <w:t xml:space="preserve"> </w:t>
            </w:r>
            <w:r>
              <w:rPr>
                <w:rFonts w:ascii="Twinkl Cursive Looped Thin" w:hAnsi="Twinkl Cursive Looped Thin"/>
                <w:color w:val="0000FF"/>
                <w:sz w:val="28"/>
                <w:szCs w:val="28"/>
              </w:rPr>
              <w:t>March ‘</w:t>
            </w:r>
            <w:proofErr w:type="gramStart"/>
            <w:r>
              <w:rPr>
                <w:rFonts w:ascii="Twinkl Cursive Looped Thin" w:hAnsi="Twinkl Cursive Looped Thin"/>
                <w:color w:val="0000FF"/>
                <w:sz w:val="28"/>
                <w:szCs w:val="28"/>
              </w:rPr>
              <w:t>21</w:t>
            </w:r>
            <w:proofErr w:type="gramEnd"/>
          </w:p>
          <w:p w14:paraId="50BC02A8" w14:textId="77777777" w:rsidR="00145950" w:rsidRDefault="00145950" w:rsidP="009343CB">
            <w:pPr>
              <w:widowControl w:val="0"/>
              <w:rPr>
                <w:rFonts w:ascii="Twinkl Cursive Looped Thin" w:hAnsi="Twinkl Cursive Looped Thin"/>
                <w:color w:val="0000FF"/>
                <w:sz w:val="28"/>
                <w:szCs w:val="28"/>
              </w:rPr>
            </w:pPr>
          </w:p>
          <w:p w14:paraId="57BEB6AE" w14:textId="77777777" w:rsidR="00145950" w:rsidRDefault="00145950" w:rsidP="009343CB">
            <w:pPr>
              <w:widowControl w:val="0"/>
              <w:rPr>
                <w:rFonts w:ascii="Twinkl Cursive Looped Thin" w:hAnsi="Twinkl Cursive Looped Thin"/>
                <w:color w:val="0000FF"/>
                <w:sz w:val="28"/>
                <w:szCs w:val="28"/>
              </w:rPr>
            </w:pPr>
          </w:p>
        </w:tc>
        <w:tc>
          <w:tcPr>
            <w:tcW w:w="14668" w:type="dxa"/>
            <w:gridSpan w:val="6"/>
            <w:tcBorders>
              <w:top w:val="single" w:sz="8" w:space="0" w:color="000000"/>
              <w:left w:val="single" w:sz="8" w:space="0" w:color="000000"/>
              <w:bottom w:val="single" w:sz="8" w:space="0" w:color="000000"/>
              <w:right w:val="single" w:sz="8" w:space="0" w:color="000000"/>
            </w:tcBorders>
            <w:hideMark/>
          </w:tcPr>
          <w:p w14:paraId="4A730E46" w14:textId="7FE22F84" w:rsidR="00145950" w:rsidRDefault="005D62EF" w:rsidP="009343CB">
            <w:pPr>
              <w:widowControl w:val="0"/>
              <w:rPr>
                <w:rFonts w:ascii="Tahoma" w:eastAsia="Tahoma" w:hAnsi="Tahoma" w:cs="Tahoma"/>
                <w:b/>
              </w:rPr>
            </w:pPr>
            <w:r>
              <w:rPr>
                <w:noProof/>
              </w:rPr>
              <mc:AlternateContent>
                <mc:Choice Requires="wps">
                  <w:drawing>
                    <wp:anchor distT="0" distB="0" distL="114300" distR="114300" simplePos="0" relativeHeight="251659264" behindDoc="0" locked="0" layoutInCell="1" allowOverlap="1" wp14:anchorId="77CBC765" wp14:editId="0D375875">
                      <wp:simplePos x="0" y="0"/>
                      <wp:positionH relativeFrom="column">
                        <wp:posOffset>2443934</wp:posOffset>
                      </wp:positionH>
                      <wp:positionV relativeFrom="paragraph">
                        <wp:posOffset>233226</wp:posOffset>
                      </wp:positionV>
                      <wp:extent cx="6743700" cy="2122715"/>
                      <wp:effectExtent l="0" t="0" r="19050"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22715"/>
                              </a:xfrm>
                              <a:prstGeom prst="rect">
                                <a:avLst/>
                              </a:prstGeom>
                              <a:solidFill>
                                <a:srgbClr val="FFFFFF"/>
                              </a:solidFill>
                              <a:ln w="9525">
                                <a:solidFill>
                                  <a:srgbClr val="000000"/>
                                </a:solidFill>
                                <a:miter lim="800000"/>
                                <a:headEnd/>
                                <a:tailEnd/>
                              </a:ln>
                            </wps:spPr>
                            <wps:txbx>
                              <w:txbxContent>
                                <w:p w14:paraId="21C5EE09" w14:textId="2EA40C71" w:rsidR="005D62EF" w:rsidRPr="005D62EF" w:rsidRDefault="005D62EF" w:rsidP="00145950">
                                  <w:pPr>
                                    <w:rPr>
                                      <w:rFonts w:ascii="Arial" w:hAnsi="Arial" w:cs="Arial"/>
                                      <w:b/>
                                      <w:bCs/>
                                    </w:rPr>
                                  </w:pPr>
                                  <w:r>
                                    <w:rPr>
                                      <w:rFonts w:ascii="Arial" w:hAnsi="Arial" w:cs="Arial"/>
                                      <w:b/>
                                      <w:bCs/>
                                    </w:rPr>
                                    <w:t xml:space="preserve">Listen carefully to others so that you can understand them better. Try to put yourself in their place. A rabbit has </w:t>
                                  </w:r>
                                  <w:proofErr w:type="gramStart"/>
                                  <w:r>
                                    <w:rPr>
                                      <w:rFonts w:ascii="Arial" w:hAnsi="Arial" w:cs="Arial"/>
                                      <w:b/>
                                      <w:bCs/>
                                    </w:rPr>
                                    <w:t>big long</w:t>
                                  </w:r>
                                  <w:proofErr w:type="gramEnd"/>
                                  <w:r>
                                    <w:rPr>
                                      <w:rFonts w:ascii="Arial" w:hAnsi="Arial" w:cs="Arial"/>
                                      <w:b/>
                                      <w:bCs/>
                                    </w:rPr>
                                    <w:t xml:space="preserve"> ears which enable it to listen carefully…</w:t>
                                  </w:r>
                                </w:p>
                                <w:p w14:paraId="6941C829" w14:textId="1D961590" w:rsidR="00145950" w:rsidRDefault="00730CF8" w:rsidP="00145950">
                                  <w:pPr>
                                    <w:rPr>
                                      <w:rFonts w:ascii="Arial" w:hAnsi="Arial" w:cs="Arial"/>
                                    </w:rPr>
                                  </w:pPr>
                                  <w:r>
                                    <w:rPr>
                                      <w:rFonts w:ascii="Arial" w:hAnsi="Arial" w:cs="Arial"/>
                                    </w:rPr>
                                    <w:t>In school, w</w:t>
                                  </w:r>
                                  <w:r w:rsidR="00145950" w:rsidRPr="00CA23EB">
                                    <w:rPr>
                                      <w:rFonts w:ascii="Arial" w:hAnsi="Arial" w:cs="Arial"/>
                                    </w:rPr>
                                    <w:t xml:space="preserve">e will be using this skill </w:t>
                                  </w:r>
                                  <w:r>
                                    <w:rPr>
                                      <w:rFonts w:ascii="Arial" w:hAnsi="Arial" w:cs="Arial"/>
                                    </w:rPr>
                                    <w:t xml:space="preserve">across the curriculum as we settle back into a more ‘normal’ pattern of school and get used to being back together. </w:t>
                                  </w:r>
                                </w:p>
                                <w:p w14:paraId="1E582318" w14:textId="054648C2" w:rsidR="00730CF8" w:rsidRDefault="00730CF8" w:rsidP="00145950">
                                  <w:pPr>
                                    <w:rPr>
                                      <w:rFonts w:ascii="Arial" w:hAnsi="Arial" w:cs="Arial"/>
                                    </w:rPr>
                                  </w:pPr>
                                  <w:r>
                                    <w:rPr>
                                      <w:rFonts w:ascii="Arial" w:hAnsi="Arial" w:cs="Arial"/>
                                    </w:rPr>
                                    <w:t xml:space="preserve">We will consider the importance of listening to one another and considering the point of view of others in our </w:t>
                                  </w:r>
                                  <w:proofErr w:type="gramStart"/>
                                  <w:r>
                                    <w:rPr>
                                      <w:rFonts w:ascii="Arial" w:hAnsi="Arial" w:cs="Arial"/>
                                    </w:rPr>
                                    <w:t xml:space="preserve">PSHE </w:t>
                                  </w:r>
                                  <w:r w:rsidR="00C54F3A">
                                    <w:rPr>
                                      <w:rFonts w:ascii="Arial" w:hAnsi="Arial" w:cs="Arial"/>
                                    </w:rPr>
                                    <w:t xml:space="preserve"> and</w:t>
                                  </w:r>
                                  <w:proofErr w:type="gramEnd"/>
                                  <w:r w:rsidR="00C54F3A">
                                    <w:rPr>
                                      <w:rFonts w:ascii="Arial" w:hAnsi="Arial" w:cs="Arial"/>
                                    </w:rPr>
                                    <w:t xml:space="preserve"> mental health </w:t>
                                  </w:r>
                                  <w:r>
                                    <w:rPr>
                                      <w:rFonts w:ascii="Arial" w:hAnsi="Arial" w:cs="Arial"/>
                                    </w:rPr>
                                    <w:t>lesson</w:t>
                                  </w:r>
                                  <w:r w:rsidR="00C54F3A">
                                    <w:rPr>
                                      <w:rFonts w:ascii="Arial" w:hAnsi="Arial" w:cs="Arial"/>
                                    </w:rPr>
                                    <w:t>s</w:t>
                                  </w:r>
                                  <w:r>
                                    <w:rPr>
                                      <w:rFonts w:ascii="Arial" w:hAnsi="Arial" w:cs="Arial"/>
                                    </w:rPr>
                                    <w:t>, in which we will talk about ways of coping with disagreements</w:t>
                                  </w:r>
                                  <w:r w:rsidR="00C54F3A">
                                    <w:rPr>
                                      <w:rFonts w:ascii="Arial" w:hAnsi="Arial" w:cs="Arial"/>
                                    </w:rPr>
                                    <w:t xml:space="preserve"> and managing difficult emotions. We will consider the importance of considering how others might feel. </w:t>
                                  </w:r>
                                </w:p>
                                <w:p w14:paraId="7461E87B" w14:textId="6942215D" w:rsidR="005D62EF" w:rsidRDefault="005D62EF" w:rsidP="00145950">
                                  <w:pPr>
                                    <w:rPr>
                                      <w:rFonts w:ascii="Arial" w:hAnsi="Arial" w:cs="Arial"/>
                                    </w:rPr>
                                  </w:pPr>
                                  <w:r>
                                    <w:rPr>
                                      <w:rFonts w:ascii="Arial" w:hAnsi="Arial" w:cs="Arial"/>
                                    </w:rPr>
                                    <w:t xml:space="preserve">As we continue our World Book Day focus on authors, we will consider their motives for writing books and try to think about different authors points of view as we consider </w:t>
                                  </w:r>
                                  <w:proofErr w:type="gramStart"/>
                                  <w:r>
                                    <w:rPr>
                                      <w:rFonts w:ascii="Arial" w:hAnsi="Arial" w:cs="Arial"/>
                                    </w:rPr>
                                    <w:t>questions</w:t>
                                  </w:r>
                                  <w:proofErr w:type="gramEnd"/>
                                  <w:r>
                                    <w:rPr>
                                      <w:rFonts w:ascii="Arial" w:hAnsi="Arial" w:cs="Arial"/>
                                    </w:rPr>
                                    <w:t xml:space="preserve"> we might ask them about their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BC765" id="_x0000_t202" coordsize="21600,21600" o:spt="202" path="m,l,21600r21600,l21600,xe">
                      <v:stroke joinstyle="miter"/>
                      <v:path gradientshapeok="t" o:connecttype="rect"/>
                    </v:shapetype>
                    <v:shape id="Text Box 307" o:spid="_x0000_s1027" type="#_x0000_t202" style="position:absolute;margin-left:192.45pt;margin-top:18.35pt;width:531pt;height:1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VIKAIAAFA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">
                      <v:textbox>
                        <w:txbxContent>
                          <w:p w14:paraId="21C5EE09" w14:textId="2EA40C71" w:rsidR="005D62EF" w:rsidRPr="005D62EF" w:rsidRDefault="005D62EF" w:rsidP="00145950">
                            <w:pPr>
                              <w:rPr>
                                <w:rFonts w:ascii="Arial" w:hAnsi="Arial" w:cs="Arial"/>
                                <w:b/>
                                <w:bCs/>
                              </w:rPr>
                            </w:pPr>
                            <w:r>
                              <w:rPr>
                                <w:rFonts w:ascii="Arial" w:hAnsi="Arial" w:cs="Arial"/>
                                <w:b/>
                                <w:bCs/>
                              </w:rPr>
                              <w:t xml:space="preserve">Listen carefully to others so that you can understand them better. Try to put yourself in their place. A rabbit has </w:t>
                            </w:r>
                            <w:proofErr w:type="gramStart"/>
                            <w:r>
                              <w:rPr>
                                <w:rFonts w:ascii="Arial" w:hAnsi="Arial" w:cs="Arial"/>
                                <w:b/>
                                <w:bCs/>
                              </w:rPr>
                              <w:t>big long</w:t>
                            </w:r>
                            <w:proofErr w:type="gramEnd"/>
                            <w:r>
                              <w:rPr>
                                <w:rFonts w:ascii="Arial" w:hAnsi="Arial" w:cs="Arial"/>
                                <w:b/>
                                <w:bCs/>
                              </w:rPr>
                              <w:t xml:space="preserve"> ears which enable it to listen carefully…</w:t>
                            </w:r>
                          </w:p>
                          <w:p w14:paraId="6941C829" w14:textId="1D961590" w:rsidR="00145950" w:rsidRDefault="00730CF8" w:rsidP="00145950">
                            <w:pPr>
                              <w:rPr>
                                <w:rFonts w:ascii="Arial" w:hAnsi="Arial" w:cs="Arial"/>
                              </w:rPr>
                            </w:pPr>
                            <w:r>
                              <w:rPr>
                                <w:rFonts w:ascii="Arial" w:hAnsi="Arial" w:cs="Arial"/>
                              </w:rPr>
                              <w:t>In school, w</w:t>
                            </w:r>
                            <w:r w:rsidR="00145950" w:rsidRPr="00CA23EB">
                              <w:rPr>
                                <w:rFonts w:ascii="Arial" w:hAnsi="Arial" w:cs="Arial"/>
                              </w:rPr>
                              <w:t xml:space="preserve">e will be using this skill </w:t>
                            </w:r>
                            <w:r>
                              <w:rPr>
                                <w:rFonts w:ascii="Arial" w:hAnsi="Arial" w:cs="Arial"/>
                              </w:rPr>
                              <w:t xml:space="preserve">across the curriculum as we settle back into a more ‘normal’ pattern of school and get used to being back together. </w:t>
                            </w:r>
                          </w:p>
                          <w:p w14:paraId="1E582318" w14:textId="054648C2" w:rsidR="00730CF8" w:rsidRDefault="00730CF8" w:rsidP="00145950">
                            <w:pPr>
                              <w:rPr>
                                <w:rFonts w:ascii="Arial" w:hAnsi="Arial" w:cs="Arial"/>
                              </w:rPr>
                            </w:pPr>
                            <w:r>
                              <w:rPr>
                                <w:rFonts w:ascii="Arial" w:hAnsi="Arial" w:cs="Arial"/>
                              </w:rPr>
                              <w:t xml:space="preserve">We will consider the importance of listening to one another and considering the point of view of others in our </w:t>
                            </w:r>
                            <w:proofErr w:type="gramStart"/>
                            <w:r>
                              <w:rPr>
                                <w:rFonts w:ascii="Arial" w:hAnsi="Arial" w:cs="Arial"/>
                              </w:rPr>
                              <w:t xml:space="preserve">PSHE </w:t>
                            </w:r>
                            <w:r w:rsidR="00C54F3A">
                              <w:rPr>
                                <w:rFonts w:ascii="Arial" w:hAnsi="Arial" w:cs="Arial"/>
                              </w:rPr>
                              <w:t xml:space="preserve"> and</w:t>
                            </w:r>
                            <w:proofErr w:type="gramEnd"/>
                            <w:r w:rsidR="00C54F3A">
                              <w:rPr>
                                <w:rFonts w:ascii="Arial" w:hAnsi="Arial" w:cs="Arial"/>
                              </w:rPr>
                              <w:t xml:space="preserve"> mental health </w:t>
                            </w:r>
                            <w:r>
                              <w:rPr>
                                <w:rFonts w:ascii="Arial" w:hAnsi="Arial" w:cs="Arial"/>
                              </w:rPr>
                              <w:t>lesson</w:t>
                            </w:r>
                            <w:r w:rsidR="00C54F3A">
                              <w:rPr>
                                <w:rFonts w:ascii="Arial" w:hAnsi="Arial" w:cs="Arial"/>
                              </w:rPr>
                              <w:t>s</w:t>
                            </w:r>
                            <w:r>
                              <w:rPr>
                                <w:rFonts w:ascii="Arial" w:hAnsi="Arial" w:cs="Arial"/>
                              </w:rPr>
                              <w:t>, in which we will talk about ways of coping with disagreements</w:t>
                            </w:r>
                            <w:r w:rsidR="00C54F3A">
                              <w:rPr>
                                <w:rFonts w:ascii="Arial" w:hAnsi="Arial" w:cs="Arial"/>
                              </w:rPr>
                              <w:t xml:space="preserve"> and managing difficult emotions. We will consider the importance of considering how others might feel. </w:t>
                            </w:r>
                          </w:p>
                          <w:p w14:paraId="7461E87B" w14:textId="6942215D" w:rsidR="005D62EF" w:rsidRDefault="005D62EF" w:rsidP="00145950">
                            <w:pPr>
                              <w:rPr>
                                <w:rFonts w:ascii="Arial" w:hAnsi="Arial" w:cs="Arial"/>
                              </w:rPr>
                            </w:pPr>
                            <w:r>
                              <w:rPr>
                                <w:rFonts w:ascii="Arial" w:hAnsi="Arial" w:cs="Arial"/>
                              </w:rPr>
                              <w:t xml:space="preserve">As we continue our World Book Day focus on authors, we will consider their motives for writing books and try to think about different authors points of view as we consider </w:t>
                            </w:r>
                            <w:proofErr w:type="gramStart"/>
                            <w:r>
                              <w:rPr>
                                <w:rFonts w:ascii="Arial" w:hAnsi="Arial" w:cs="Arial"/>
                              </w:rPr>
                              <w:t>questions</w:t>
                            </w:r>
                            <w:proofErr w:type="gramEnd"/>
                            <w:r>
                              <w:rPr>
                                <w:rFonts w:ascii="Arial" w:hAnsi="Arial" w:cs="Arial"/>
                              </w:rPr>
                              <w:t xml:space="preserve"> we might ask them about their work.</w:t>
                            </w:r>
                          </w:p>
                        </w:txbxContent>
                      </v:textbox>
                    </v:shape>
                  </w:pict>
                </mc:Fallback>
              </mc:AlternateContent>
            </w:r>
            <w:r w:rsidR="00145950">
              <w:rPr>
                <w:rFonts w:ascii="Tahoma" w:eastAsia="Tahoma" w:hAnsi="Tahoma" w:cs="Tahoma"/>
                <w:b/>
              </w:rPr>
              <w:t xml:space="preserve">Our Key Learning Behaviour this week is the Rabbit’s behaviour: empathy and </w:t>
            </w:r>
            <w:proofErr w:type="gramStart"/>
            <w:r w:rsidR="00145950">
              <w:rPr>
                <w:rFonts w:ascii="Tahoma" w:eastAsia="Tahoma" w:hAnsi="Tahoma" w:cs="Tahoma"/>
                <w:b/>
              </w:rPr>
              <w:t>listening</w:t>
            </w:r>
            <w:proofErr w:type="gramEnd"/>
            <w:r w:rsidR="00145950">
              <w:rPr>
                <w:rFonts w:ascii="Tahoma" w:eastAsia="Tahoma" w:hAnsi="Tahoma" w:cs="Tahoma"/>
                <w:b/>
              </w:rPr>
              <w:t xml:space="preserve"> </w:t>
            </w:r>
          </w:p>
          <w:p w14:paraId="3AF75DD6" w14:textId="61CC90F7" w:rsidR="00145950" w:rsidRDefault="00145950" w:rsidP="009343CB">
            <w:pPr>
              <w:widowControl w:val="0"/>
              <w:rPr>
                <w:rFonts w:ascii="Tahoma" w:eastAsia="Tahoma" w:hAnsi="Tahoma" w:cs="Tahoma"/>
                <w:b/>
              </w:rPr>
            </w:pPr>
            <w:r>
              <w:rPr>
                <w:noProof/>
                <w:lang w:eastAsia="en-GB"/>
              </w:rPr>
              <w:drawing>
                <wp:inline distT="0" distB="0" distL="0" distR="0" wp14:anchorId="19F66C2E" wp14:editId="6785FBDF">
                  <wp:extent cx="2503564" cy="1992086"/>
                  <wp:effectExtent l="0" t="0" r="0" b="825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1857" cy="2038470"/>
                          </a:xfrm>
                          <a:prstGeom prst="rect">
                            <a:avLst/>
                          </a:prstGeom>
                        </pic:spPr>
                      </pic:pic>
                    </a:graphicData>
                  </a:graphic>
                </wp:inline>
              </w:drawing>
            </w:r>
          </w:p>
        </w:tc>
      </w:tr>
      <w:tr w:rsidR="00145950" w14:paraId="6B15D94C" w14:textId="77777777" w:rsidTr="005D62EF">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9343CB">
            <w:pPr>
              <w:rPr>
                <w:rFonts w:ascii="Twinkl Cursive Looped Thin" w:hAnsi="Twinkl Cursive Looped Thin"/>
                <w:color w:val="0000FF"/>
                <w:sz w:val="28"/>
                <w:szCs w:val="28"/>
              </w:rPr>
            </w:pPr>
          </w:p>
        </w:tc>
        <w:tc>
          <w:tcPr>
            <w:tcW w:w="2331" w:type="dxa"/>
            <w:tcBorders>
              <w:top w:val="single" w:sz="8" w:space="0" w:color="000000"/>
              <w:left w:val="single" w:sz="8" w:space="0" w:color="000000"/>
              <w:bottom w:val="single" w:sz="8" w:space="0" w:color="000000"/>
              <w:right w:val="single" w:sz="8" w:space="0" w:color="000000"/>
            </w:tcBorders>
            <w:hideMark/>
          </w:tcPr>
          <w:p w14:paraId="6ED6BC2D" w14:textId="77777777" w:rsidR="00145950" w:rsidRDefault="00145950" w:rsidP="009343CB">
            <w:pPr>
              <w:widowControl w:val="0"/>
              <w:jc w:val="center"/>
              <w:rPr>
                <w:rFonts w:ascii="Tahoma" w:eastAsia="Tahoma" w:hAnsi="Tahoma" w:cs="Tahoma"/>
                <w:b/>
              </w:rPr>
            </w:pPr>
            <w:r>
              <w:rPr>
                <w:rFonts w:ascii="Tahoma" w:eastAsia="Tahoma" w:hAnsi="Tahoma" w:cs="Tahoma"/>
                <w:b/>
              </w:rPr>
              <w:t>Daily Dashboard</w:t>
            </w:r>
          </w:p>
          <w:p w14:paraId="3EFDF92B" w14:textId="77777777" w:rsidR="00145950" w:rsidRDefault="00145950" w:rsidP="009343CB">
            <w:pPr>
              <w:widowControl w:val="0"/>
              <w:jc w:val="center"/>
              <w:rPr>
                <w:rFonts w:ascii="Tahoma" w:eastAsia="Tahoma" w:hAnsi="Tahoma" w:cs="Tahoma"/>
                <w:b/>
              </w:rPr>
            </w:pPr>
            <w:r>
              <w:rPr>
                <w:rFonts w:ascii="Tahoma" w:eastAsia="Tahoma" w:hAnsi="Tahoma" w:cs="Tahoma"/>
                <w:b/>
              </w:rPr>
              <w:t>And Mental Health</w:t>
            </w:r>
          </w:p>
          <w:p w14:paraId="304CB2F9" w14:textId="77777777" w:rsidR="00145950" w:rsidRDefault="00145950" w:rsidP="009343CB">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AD7D2" w14:textId="77777777" w:rsidR="00145950" w:rsidRDefault="00145950" w:rsidP="009343CB">
            <w:pPr>
              <w:widowControl w:val="0"/>
              <w:jc w:val="center"/>
              <w:rPr>
                <w:rFonts w:ascii="Tahoma" w:eastAsia="Tahoma" w:hAnsi="Tahoma" w:cs="Tahoma"/>
                <w:b/>
              </w:rPr>
            </w:pPr>
            <w:r>
              <w:rPr>
                <w:rFonts w:ascii="Tahoma" w:eastAsia="Tahoma" w:hAnsi="Tahoma" w:cs="Tahoma"/>
                <w:b/>
              </w:rPr>
              <w:t>Spelling (30 mins)</w:t>
            </w:r>
          </w:p>
          <w:p w14:paraId="48B65334" w14:textId="77777777" w:rsidR="00145950" w:rsidRDefault="00145950" w:rsidP="009343CB">
            <w:pPr>
              <w:widowControl w:val="0"/>
              <w:jc w:val="center"/>
              <w:rPr>
                <w:rFonts w:ascii="Tahoma" w:eastAsia="Tahoma" w:hAnsi="Tahoma" w:cs="Tahoma"/>
                <w:b/>
                <w:color w:val="FF000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9343CB">
            <w:pPr>
              <w:widowControl w:val="0"/>
              <w:jc w:val="center"/>
              <w:rPr>
                <w:rFonts w:ascii="Tahoma" w:eastAsia="Tahoma" w:hAnsi="Tahoma" w:cs="Tahoma"/>
                <w:b/>
              </w:rPr>
            </w:pPr>
            <w:r>
              <w:rPr>
                <w:rFonts w:ascii="Tahoma" w:eastAsia="Tahoma" w:hAnsi="Tahoma" w:cs="Tahoma"/>
                <w:b/>
              </w:rPr>
              <w:t>Reading (30 mins)</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9343CB">
            <w:pPr>
              <w:widowControl w:val="0"/>
              <w:jc w:val="center"/>
              <w:rPr>
                <w:rFonts w:ascii="Tahoma" w:eastAsia="Tahoma" w:hAnsi="Tahoma" w:cs="Tahoma"/>
                <w:b/>
              </w:rPr>
            </w:pPr>
            <w:r>
              <w:rPr>
                <w:rFonts w:ascii="Tahoma" w:eastAsia="Tahoma" w:hAnsi="Tahoma" w:cs="Tahoma"/>
                <w:b/>
              </w:rPr>
              <w:t>Writing (1 hour)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9343CB">
            <w:pPr>
              <w:widowControl w:val="0"/>
              <w:jc w:val="center"/>
              <w:rPr>
                <w:rFonts w:ascii="Tahoma" w:eastAsia="Tahoma" w:hAnsi="Tahoma" w:cs="Tahoma"/>
                <w:b/>
              </w:rPr>
            </w:pPr>
            <w:r>
              <w:rPr>
                <w:rFonts w:ascii="Tahoma" w:eastAsia="Tahoma" w:hAnsi="Tahoma" w:cs="Tahoma"/>
                <w:b/>
              </w:rPr>
              <w:t>Maths (45 mins)</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7CB07" w14:textId="77777777" w:rsidR="00145950" w:rsidRDefault="00145950" w:rsidP="009343CB">
            <w:pPr>
              <w:widowControl w:val="0"/>
              <w:jc w:val="center"/>
              <w:rPr>
                <w:rFonts w:ascii="Tahoma" w:eastAsia="Tahoma" w:hAnsi="Tahoma" w:cs="Tahoma"/>
                <w:b/>
              </w:rPr>
            </w:pPr>
            <w:r>
              <w:rPr>
                <w:rFonts w:ascii="Tahoma" w:eastAsia="Tahoma" w:hAnsi="Tahoma" w:cs="Tahoma"/>
                <w:b/>
              </w:rPr>
              <w:t>Afternoon Project</w:t>
            </w:r>
          </w:p>
          <w:p w14:paraId="02E498B9" w14:textId="77777777" w:rsidR="00145950" w:rsidRDefault="00145950" w:rsidP="009343CB">
            <w:pPr>
              <w:widowControl w:val="0"/>
              <w:rPr>
                <w:rFonts w:ascii="Tahoma" w:eastAsia="Tahoma" w:hAnsi="Tahoma" w:cs="Tahoma"/>
                <w:b/>
              </w:rPr>
            </w:pPr>
            <w:r>
              <w:rPr>
                <w:rFonts w:ascii="Tahoma" w:eastAsia="Tahoma" w:hAnsi="Tahoma" w:cs="Tahoma"/>
                <w:b/>
              </w:rPr>
              <w:t xml:space="preserve">                                  </w:t>
            </w:r>
          </w:p>
          <w:p w14:paraId="16C3A822" w14:textId="77777777" w:rsidR="00145950" w:rsidRDefault="00145950" w:rsidP="009343CB">
            <w:pPr>
              <w:widowControl w:val="0"/>
              <w:rPr>
                <w:rFonts w:ascii="Tahoma" w:eastAsia="Tahoma" w:hAnsi="Tahoma" w:cs="Tahoma"/>
                <w:b/>
              </w:rPr>
            </w:pPr>
            <w:r>
              <w:rPr>
                <w:rFonts w:ascii="Tahoma" w:eastAsia="Tahoma" w:hAnsi="Tahoma" w:cs="Tahoma"/>
                <w:b/>
              </w:rPr>
              <w:t xml:space="preserve"> When finished each day</w:t>
            </w:r>
          </w:p>
        </w:tc>
      </w:tr>
      <w:tr w:rsidR="00145950" w14:paraId="6B1C65BD" w14:textId="77777777" w:rsidTr="005D62EF">
        <w:trPr>
          <w:trHeight w:val="1072"/>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03E2B40" w14:textId="77777777" w:rsidR="00145950" w:rsidRDefault="00145950" w:rsidP="009343CB">
            <w:pPr>
              <w:widowControl w:val="0"/>
              <w:rPr>
                <w:rFonts w:ascii="Tahoma" w:eastAsia="Tahoma" w:hAnsi="Tahoma" w:cs="Tahoma"/>
                <w:b/>
              </w:rPr>
            </w:pPr>
            <w:r>
              <w:rPr>
                <w:rFonts w:ascii="Tahoma" w:eastAsia="Tahoma" w:hAnsi="Tahoma" w:cs="Tahoma"/>
                <w:b/>
              </w:rPr>
              <w:t>Monday</w:t>
            </w:r>
          </w:p>
          <w:p w14:paraId="2C0E0CCB" w14:textId="77777777" w:rsidR="00145950" w:rsidRDefault="00145950" w:rsidP="009343CB">
            <w:pPr>
              <w:widowControl w:val="0"/>
              <w:rPr>
                <w:rFonts w:ascii="Tahoma" w:eastAsia="Tahoma" w:hAnsi="Tahoma" w:cs="Tahoma"/>
                <w:b/>
              </w:rPr>
            </w:pPr>
          </w:p>
          <w:p w14:paraId="320D99B8" w14:textId="77777777" w:rsidR="00145950" w:rsidRDefault="00145950" w:rsidP="009343CB">
            <w:pPr>
              <w:widowControl w:val="0"/>
              <w:rPr>
                <w:rFonts w:ascii="Tahoma" w:eastAsia="Tahoma" w:hAnsi="Tahoma" w:cs="Tahoma"/>
                <w:b/>
              </w:rPr>
            </w:pPr>
            <w:r>
              <w:rPr>
                <w:rFonts w:ascii="Tahoma" w:eastAsia="Tahoma" w:hAnsi="Tahoma" w:cs="Tahoma"/>
                <w:b/>
              </w:rPr>
              <w:t>Collective Worship</w:t>
            </w:r>
          </w:p>
          <w:p w14:paraId="4ECEF6BE" w14:textId="77777777" w:rsidR="00145950" w:rsidRDefault="00145950" w:rsidP="009343CB">
            <w:pPr>
              <w:widowControl w:val="0"/>
              <w:rPr>
                <w:rFonts w:ascii="Tahoma" w:eastAsia="Tahoma" w:hAnsi="Tahoma" w:cs="Tahoma"/>
                <w:b/>
              </w:rPr>
            </w:pPr>
          </w:p>
          <w:p w14:paraId="74DCBB20" w14:textId="6D325CF9" w:rsidR="00145950" w:rsidRDefault="00145950" w:rsidP="009343CB">
            <w:pPr>
              <w:rPr>
                <w:rFonts w:ascii="Twinkl Cursive Looped Thin" w:hAnsi="Twinkl Cursive Looped Thin"/>
                <w:color w:val="0000FF"/>
                <w:sz w:val="28"/>
                <w:szCs w:val="28"/>
              </w:rPr>
            </w:pPr>
          </w:p>
        </w:tc>
        <w:tc>
          <w:tcPr>
            <w:tcW w:w="2331" w:type="dxa"/>
            <w:tcBorders>
              <w:top w:val="single" w:sz="8" w:space="0" w:color="000000"/>
              <w:left w:val="single" w:sz="8" w:space="0" w:color="000000"/>
              <w:bottom w:val="single" w:sz="8" w:space="0" w:color="000000"/>
              <w:right w:val="single" w:sz="8" w:space="0" w:color="000000"/>
            </w:tcBorders>
          </w:tcPr>
          <w:p w14:paraId="10234992" w14:textId="44A9B2F7" w:rsidR="00145950"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730CF8">
              <w:rPr>
                <w:rFonts w:ascii="Arial" w:eastAsia="Tahoma" w:hAnsi="Arial" w:cs="Arial"/>
                <w:noProof/>
                <w:sz w:val="20"/>
                <w:szCs w:val="20"/>
                <w:u w:val="single"/>
              </w:rPr>
              <w:t>Talk about Your Feelings</w:t>
            </w:r>
          </w:p>
          <w:p w14:paraId="654749BB" w14:textId="77777777" w:rsidR="00884AA2" w:rsidRDefault="00730CF8"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Our mental health focus today will be to talk about how we have been feeling about the most recent lockdown </w:t>
            </w:r>
            <w:r>
              <w:rPr>
                <w:rFonts w:ascii="Arial" w:eastAsia="Tahoma" w:hAnsi="Arial" w:cs="Arial"/>
                <w:noProof/>
                <w:sz w:val="20"/>
                <w:szCs w:val="20"/>
              </w:rPr>
              <w:lastRenderedPageBreak/>
              <w:t>and how it feels to return to school. We will be using the BBC live lesson at the following link</w:t>
            </w:r>
          </w:p>
          <w:p w14:paraId="159133FC" w14:textId="524D6E6D" w:rsidR="00884AA2" w:rsidRDefault="00884AA2" w:rsidP="009343CB">
            <w:pPr>
              <w:widowControl w:val="0"/>
              <w:pBdr>
                <w:top w:val="nil"/>
                <w:left w:val="nil"/>
                <w:bottom w:val="nil"/>
                <w:right w:val="nil"/>
                <w:between w:val="nil"/>
              </w:pBdr>
              <w:rPr>
                <w:rFonts w:ascii="Arial" w:eastAsia="Tahoma" w:hAnsi="Arial" w:cs="Arial"/>
                <w:noProof/>
                <w:sz w:val="20"/>
                <w:szCs w:val="20"/>
              </w:rPr>
            </w:pPr>
            <w:hyperlink r:id="rId9" w:history="1">
              <w:r w:rsidRPr="0083326E">
                <w:rPr>
                  <w:rStyle w:val="Hyperlink"/>
                  <w:rFonts w:ascii="Arial" w:eastAsia="Tahoma" w:hAnsi="Arial" w:cs="Arial"/>
                  <w:noProof/>
                  <w:sz w:val="20"/>
                  <w:szCs w:val="20"/>
                </w:rPr>
                <w:t>https://www.bbc.co.uk/teach/live-lessons/wellbeing-bouncing-back-to-class/zdk2dp3</w:t>
              </w:r>
            </w:hyperlink>
          </w:p>
          <w:p w14:paraId="287E47BD" w14:textId="77777777" w:rsidR="00884AA2" w:rsidRDefault="00730CF8" w:rsidP="009343CB">
            <w:pPr>
              <w:widowControl w:val="0"/>
              <w:pBdr>
                <w:top w:val="nil"/>
                <w:left w:val="nil"/>
                <w:bottom w:val="nil"/>
                <w:right w:val="nil"/>
                <w:between w:val="nil"/>
              </w:pBdr>
              <w:rPr>
                <w:rFonts w:ascii="Arial" w:hAnsi="Arial" w:cs="Arial"/>
                <w:b/>
                <w:bCs/>
                <w:color w:val="1C1C1C"/>
                <w:sz w:val="27"/>
                <w:szCs w:val="27"/>
                <w:shd w:val="clear" w:color="auto" w:fill="F3F1F1"/>
              </w:rPr>
            </w:pPr>
            <w:r>
              <w:rPr>
                <w:rFonts w:ascii="Arial" w:eastAsia="Tahoma" w:hAnsi="Arial" w:cs="Arial"/>
                <w:noProof/>
                <w:sz w:val="20"/>
                <w:szCs w:val="20"/>
              </w:rPr>
              <w:t xml:space="preserve"> and the </w:t>
            </w:r>
            <w:r w:rsidR="00884AA2">
              <w:rPr>
                <w:rFonts w:ascii="Arial" w:eastAsia="Tahoma" w:hAnsi="Arial" w:cs="Arial"/>
                <w:noProof/>
                <w:sz w:val="20"/>
                <w:szCs w:val="20"/>
              </w:rPr>
              <w:t xml:space="preserve">related resources, which can be accessed at Twinkl Go, using the password: </w:t>
            </w:r>
            <w:proofErr w:type="gramStart"/>
            <w:r w:rsidR="00884AA2">
              <w:rPr>
                <w:rFonts w:ascii="Arial" w:hAnsi="Arial" w:cs="Arial"/>
                <w:b/>
                <w:bCs/>
                <w:color w:val="1C1C1C"/>
                <w:sz w:val="27"/>
                <w:szCs w:val="27"/>
                <w:shd w:val="clear" w:color="auto" w:fill="F3F1F1"/>
              </w:rPr>
              <w:t>RM3460</w:t>
            </w:r>
            <w:proofErr w:type="gramEnd"/>
          </w:p>
          <w:p w14:paraId="3D43931C" w14:textId="47BB85AD" w:rsidR="00730CF8" w:rsidRPr="00730CF8" w:rsidRDefault="00884AA2" w:rsidP="009343CB">
            <w:pPr>
              <w:widowControl w:val="0"/>
              <w:pBdr>
                <w:top w:val="nil"/>
                <w:left w:val="nil"/>
                <w:bottom w:val="nil"/>
                <w:right w:val="nil"/>
                <w:between w:val="nil"/>
              </w:pBdr>
              <w:rPr>
                <w:rFonts w:ascii="Arial" w:eastAsia="Tahoma" w:hAnsi="Arial" w:cs="Arial"/>
                <w:noProof/>
                <w:sz w:val="20"/>
                <w:szCs w:val="20"/>
              </w:rPr>
            </w:pPr>
            <w:r w:rsidRPr="00884AA2">
              <w:rPr>
                <w:rFonts w:ascii="Arial" w:eastAsia="Tahoma" w:hAnsi="Arial" w:cs="Arial"/>
                <w:noProof/>
                <w:sz w:val="20"/>
                <w:szCs w:val="20"/>
              </w:rPr>
              <w:t>https://www.twinkl.co.uk/go/sign-in</w:t>
            </w:r>
            <w:r>
              <w:rPr>
                <w:rFonts w:ascii="Arial" w:eastAsia="Tahoma" w:hAnsi="Arial" w:cs="Arial"/>
                <w:noProof/>
                <w:sz w:val="20"/>
                <w:szCs w:val="20"/>
              </w:rPr>
              <w:t xml:space="preserve"> </w:t>
            </w:r>
          </w:p>
          <w:p w14:paraId="402F19CC" w14:textId="77777777" w:rsidR="00145950" w:rsidRPr="00FF2ABC" w:rsidRDefault="00145950" w:rsidP="009343CB">
            <w:pPr>
              <w:widowControl w:val="0"/>
              <w:pBdr>
                <w:top w:val="nil"/>
                <w:left w:val="nil"/>
                <w:bottom w:val="nil"/>
                <w:right w:val="nil"/>
                <w:between w:val="nil"/>
              </w:pBdr>
              <w:rPr>
                <w:rFonts w:ascii="Arial" w:eastAsia="Tahoma" w:hAnsi="Arial" w:cs="Arial"/>
                <w:noProof/>
                <w:sz w:val="20"/>
                <w:szCs w:val="20"/>
              </w:rPr>
            </w:pPr>
          </w:p>
          <w:p w14:paraId="69FD8212" w14:textId="77777777" w:rsidR="00145950" w:rsidRPr="00FF2ABC" w:rsidRDefault="00145950" w:rsidP="009343CB">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3DA03" w14:textId="77777777" w:rsidR="00145950" w:rsidRPr="00FF2ABC" w:rsidRDefault="00145950" w:rsidP="009343CB">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4273F382" wp14:editId="7551A0EF">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207F6707" w14:textId="77777777" w:rsidR="00145950" w:rsidRPr="00FF2ABC" w:rsidRDefault="00145950" w:rsidP="009343CB">
            <w:pPr>
              <w:rPr>
                <w:rFonts w:ascii="Arial" w:eastAsia="Tahoma" w:hAnsi="Arial" w:cs="Arial"/>
                <w:sz w:val="20"/>
                <w:szCs w:val="20"/>
              </w:rPr>
            </w:pPr>
          </w:p>
          <w:p w14:paraId="52A04B63" w14:textId="77777777" w:rsidR="00145950" w:rsidRPr="00FF2ABC" w:rsidRDefault="00145950" w:rsidP="009343CB">
            <w:pPr>
              <w:widowControl w:val="0"/>
              <w:rPr>
                <w:rFonts w:ascii="Arial" w:hAnsi="Arial" w:cs="Arial"/>
                <w:sz w:val="20"/>
                <w:szCs w:val="20"/>
              </w:rPr>
            </w:pPr>
          </w:p>
          <w:p w14:paraId="6A78F89E" w14:textId="77777777" w:rsidR="00145950" w:rsidRPr="00FF2ABC" w:rsidRDefault="005D62EF" w:rsidP="009343CB">
            <w:pPr>
              <w:widowControl w:val="0"/>
              <w:rPr>
                <w:rFonts w:ascii="Arial" w:eastAsia="Tahoma" w:hAnsi="Arial" w:cs="Arial"/>
                <w:sz w:val="20"/>
                <w:szCs w:val="20"/>
              </w:rPr>
            </w:pPr>
            <w:hyperlink r:id="rId11" w:history="1">
              <w:r w:rsidR="00145950" w:rsidRPr="00FF2ABC">
                <w:rPr>
                  <w:rStyle w:val="Hyperlink"/>
                  <w:rFonts w:ascii="Arial" w:eastAsia="Tahoma" w:hAnsi="Arial" w:cs="Arial"/>
                  <w:sz w:val="20"/>
                  <w:szCs w:val="20"/>
                </w:rPr>
                <w:t>https://www.edshed.com/en-gb/login</w:t>
              </w:r>
            </w:hyperlink>
            <w:r w:rsidR="00145950" w:rsidRPr="00FF2ABC">
              <w:rPr>
                <w:rFonts w:ascii="Arial" w:eastAsia="Tahoma" w:hAnsi="Arial" w:cs="Arial"/>
                <w:sz w:val="20"/>
                <w:szCs w:val="20"/>
              </w:rPr>
              <w:t xml:space="preserve"> </w:t>
            </w:r>
          </w:p>
          <w:p w14:paraId="3DE6B591" w14:textId="77777777" w:rsidR="00145950" w:rsidRPr="00FF2ABC" w:rsidRDefault="00145950" w:rsidP="009343CB">
            <w:pPr>
              <w:widowControl w:val="0"/>
              <w:rPr>
                <w:rFonts w:ascii="Arial" w:hAnsi="Arial" w:cs="Arial"/>
                <w:noProof/>
                <w:sz w:val="20"/>
                <w:szCs w:val="20"/>
              </w:rPr>
            </w:pPr>
          </w:p>
          <w:p w14:paraId="084E0E9A" w14:textId="77777777" w:rsidR="00145950" w:rsidRPr="00FF2ABC" w:rsidRDefault="00145950" w:rsidP="009343CB">
            <w:pPr>
              <w:rPr>
                <w:rFonts w:ascii="Arial" w:hAnsi="Arial" w:cs="Arial"/>
                <w:color w:val="000000"/>
                <w:sz w:val="20"/>
                <w:szCs w:val="20"/>
                <w:shd w:val="clear" w:color="auto" w:fill="FFFFFF"/>
              </w:rPr>
            </w:pPr>
          </w:p>
          <w:p w14:paraId="3592D33B" w14:textId="77777777" w:rsidR="00145950" w:rsidRPr="00FF2ABC" w:rsidRDefault="00145950" w:rsidP="009343CB">
            <w:pPr>
              <w:rPr>
                <w:rFonts w:ascii="Arial" w:hAnsi="Arial" w:cs="Arial"/>
                <w:sz w:val="20"/>
                <w:szCs w:val="20"/>
              </w:rPr>
            </w:pPr>
          </w:p>
          <w:p w14:paraId="5CBE5B7E" w14:textId="77777777" w:rsidR="00145950" w:rsidRPr="00FF2ABC" w:rsidRDefault="00145950" w:rsidP="009343CB">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8E18B"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5797E171" wp14:editId="78B08630">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r w:rsidRPr="00FF2ABC">
              <w:rPr>
                <w:rFonts w:ascii="Arial" w:eastAsia="Tahoma" w:hAnsi="Arial" w:cs="Arial"/>
                <w:sz w:val="20"/>
                <w:szCs w:val="20"/>
              </w:rPr>
              <w:t xml:space="preserve"> </w:t>
            </w:r>
          </w:p>
          <w:p w14:paraId="6E815321" w14:textId="77777777" w:rsidR="00145950" w:rsidRPr="00FF2ABC" w:rsidRDefault="005D62EF" w:rsidP="009343CB">
            <w:pPr>
              <w:widowControl w:val="0"/>
              <w:rPr>
                <w:rFonts w:ascii="Arial" w:eastAsia="Tahoma" w:hAnsi="Arial" w:cs="Arial"/>
                <w:sz w:val="20"/>
                <w:szCs w:val="20"/>
              </w:rPr>
            </w:pPr>
            <w:hyperlink r:id="rId13" w:history="1">
              <w:r w:rsidR="00145950" w:rsidRPr="00FF2ABC">
                <w:rPr>
                  <w:rStyle w:val="Hyperlink"/>
                  <w:rFonts w:ascii="Arial" w:eastAsia="Tahoma" w:hAnsi="Arial" w:cs="Arial"/>
                  <w:color w:val="1155CC"/>
                  <w:sz w:val="20"/>
                  <w:szCs w:val="20"/>
                </w:rPr>
                <w:t>https://www.activelearnprimary.co.uk/login?c=</w:t>
              </w:r>
              <w:r w:rsidR="00145950" w:rsidRPr="00FF2ABC">
                <w:rPr>
                  <w:rStyle w:val="Hyperlink"/>
                  <w:rFonts w:ascii="Arial" w:eastAsia="Tahoma" w:hAnsi="Arial" w:cs="Arial"/>
                  <w:color w:val="1155CC"/>
                  <w:sz w:val="20"/>
                  <w:szCs w:val="20"/>
                </w:rPr>
                <w:lastRenderedPageBreak/>
                <w:t>0</w:t>
              </w:r>
            </w:hyperlink>
            <w:r w:rsidR="00145950" w:rsidRPr="00FF2ABC">
              <w:rPr>
                <w:rFonts w:ascii="Arial" w:eastAsia="Tahoma" w:hAnsi="Arial" w:cs="Arial"/>
                <w:sz w:val="20"/>
                <w:szCs w:val="20"/>
              </w:rPr>
              <w:t xml:space="preserve"> </w:t>
            </w:r>
          </w:p>
          <w:p w14:paraId="725F1DAF" w14:textId="77777777" w:rsidR="00145950" w:rsidRDefault="00145950" w:rsidP="009343CB">
            <w:pPr>
              <w:widowControl w:val="0"/>
              <w:rPr>
                <w:rFonts w:ascii="Arial" w:eastAsia="Tahoma" w:hAnsi="Arial" w:cs="Arial"/>
                <w:b/>
                <w:sz w:val="20"/>
                <w:szCs w:val="20"/>
              </w:rPr>
            </w:pPr>
          </w:p>
          <w:p w14:paraId="4602B6CA" w14:textId="77777777" w:rsidR="00145950" w:rsidRPr="00FF2ABC" w:rsidRDefault="00145950" w:rsidP="009343CB">
            <w:pPr>
              <w:widowControl w:val="0"/>
              <w:rPr>
                <w:rFonts w:ascii="Arial" w:eastAsia="Tahoma" w:hAnsi="Arial" w:cs="Arial"/>
                <w:b/>
                <w:sz w:val="20"/>
                <w:szCs w:val="20"/>
              </w:rPr>
            </w:pPr>
            <w:r>
              <w:rPr>
                <w:rFonts w:ascii="Arial" w:eastAsia="Tahoma" w:hAnsi="Arial" w:cs="Arial"/>
                <w:b/>
                <w:sz w:val="20"/>
                <w:szCs w:val="20"/>
              </w:rPr>
              <w:t>Please ensure you read regularly from Bug Club, answering the comprehension questions, as well as from any other books you are reading.</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B32BB" w14:textId="77777777" w:rsidR="00145950" w:rsidRPr="00FF2ABC" w:rsidRDefault="00145950" w:rsidP="009343CB">
            <w:pPr>
              <w:widowControl w:val="0"/>
              <w:pBdr>
                <w:top w:val="nil"/>
                <w:left w:val="nil"/>
                <w:bottom w:val="nil"/>
                <w:right w:val="nil"/>
                <w:between w:val="nil"/>
              </w:pBdr>
              <w:rPr>
                <w:rFonts w:ascii="Arial" w:eastAsia="Tahoma" w:hAnsi="Arial" w:cs="Arial"/>
                <w:sz w:val="20"/>
                <w:szCs w:val="20"/>
              </w:rPr>
            </w:pPr>
            <w:r w:rsidRPr="00FF2ABC">
              <w:rPr>
                <w:rFonts w:ascii="Arial" w:eastAsia="Tahoma" w:hAnsi="Arial" w:cs="Arial"/>
                <w:sz w:val="20"/>
                <w:szCs w:val="20"/>
              </w:rPr>
              <w:lastRenderedPageBreak/>
              <w:t xml:space="preserve">In today’s lesson we will </w:t>
            </w:r>
            <w:r>
              <w:rPr>
                <w:rFonts w:ascii="Arial" w:eastAsia="Tahoma" w:hAnsi="Arial" w:cs="Arial"/>
                <w:sz w:val="20"/>
                <w:szCs w:val="20"/>
              </w:rPr>
              <w:t xml:space="preserve">continue to write and publish the ‘Dare to Care’/ ‘-ology’ texts that we </w:t>
            </w:r>
            <w:proofErr w:type="gramStart"/>
            <w:r>
              <w:rPr>
                <w:rFonts w:ascii="Arial" w:eastAsia="Tahoma" w:hAnsi="Arial" w:cs="Arial"/>
                <w:sz w:val="20"/>
                <w:szCs w:val="20"/>
              </w:rPr>
              <w:t>began  last</w:t>
            </w:r>
            <w:proofErr w:type="gramEnd"/>
            <w:r>
              <w:rPr>
                <w:rFonts w:ascii="Arial" w:eastAsia="Tahoma" w:hAnsi="Arial" w:cs="Arial"/>
                <w:sz w:val="20"/>
                <w:szCs w:val="20"/>
              </w:rPr>
              <w:t xml:space="preserve"> week. </w:t>
            </w:r>
          </w:p>
          <w:p w14:paraId="2146177D" w14:textId="77777777" w:rsidR="00145950" w:rsidRPr="00FF2ABC" w:rsidRDefault="00145950" w:rsidP="009343CB">
            <w:pPr>
              <w:widowControl w:val="0"/>
              <w:pBdr>
                <w:top w:val="nil"/>
                <w:left w:val="nil"/>
                <w:bottom w:val="nil"/>
                <w:right w:val="nil"/>
                <w:between w:val="nil"/>
              </w:pBdr>
              <w:rPr>
                <w:rFonts w:ascii="Arial" w:eastAsia="Tahoma" w:hAnsi="Arial" w:cs="Arial"/>
                <w:b/>
                <w:sz w:val="20"/>
                <w:szCs w:val="20"/>
              </w:rPr>
            </w:pPr>
          </w:p>
          <w:p w14:paraId="18FFCB16" w14:textId="77777777" w:rsidR="00145950" w:rsidRPr="00FF2ABC" w:rsidRDefault="00145950" w:rsidP="009343CB">
            <w:pPr>
              <w:widowControl w:val="0"/>
              <w:jc w:val="center"/>
              <w:rPr>
                <w:rFonts w:ascii="Arial" w:eastAsia="Tahoma"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D91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427A455B" w14:textId="77777777" w:rsidR="00145950" w:rsidRPr="00FF2ABC" w:rsidRDefault="00145950" w:rsidP="009343CB">
            <w:pPr>
              <w:widowControl w:val="0"/>
              <w:jc w:val="center"/>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2336" behindDoc="0" locked="0" layoutInCell="1" allowOverlap="1" wp14:anchorId="2718CCFC" wp14:editId="7D7CA899">
                  <wp:simplePos x="0" y="0"/>
                  <wp:positionH relativeFrom="column">
                    <wp:posOffset>459740</wp:posOffset>
                  </wp:positionH>
                  <wp:positionV relativeFrom="paragraph">
                    <wp:posOffset>22225</wp:posOffset>
                  </wp:positionV>
                  <wp:extent cx="857250" cy="390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7C38847" w14:textId="77777777" w:rsidR="00145950" w:rsidRPr="00FF2ABC" w:rsidRDefault="00145950" w:rsidP="009343CB">
            <w:pPr>
              <w:widowControl w:val="0"/>
              <w:jc w:val="center"/>
              <w:rPr>
                <w:rFonts w:ascii="Arial" w:eastAsia="Tahoma" w:hAnsi="Arial" w:cs="Arial"/>
                <w:b/>
                <w:sz w:val="20"/>
                <w:szCs w:val="20"/>
              </w:rPr>
            </w:pPr>
          </w:p>
          <w:p w14:paraId="1E721FC2" w14:textId="77777777" w:rsidR="005D62EF" w:rsidRDefault="005D62EF" w:rsidP="009343CB">
            <w:pPr>
              <w:widowControl w:val="0"/>
              <w:rPr>
                <w:rFonts w:ascii="Arial" w:eastAsia="Tahoma" w:hAnsi="Arial" w:cs="Arial"/>
                <w:b/>
                <w:sz w:val="20"/>
                <w:szCs w:val="20"/>
              </w:rPr>
            </w:pPr>
          </w:p>
          <w:p w14:paraId="534FEBED" w14:textId="35CD4238"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t>Year 3</w:t>
            </w:r>
          </w:p>
          <w:p w14:paraId="3C1ABEA9" w14:textId="77777777" w:rsidR="00145950" w:rsidRDefault="005D62EF" w:rsidP="009343CB">
            <w:pPr>
              <w:widowControl w:val="0"/>
              <w:rPr>
                <w:rFonts w:ascii="Arial" w:hAnsi="Arial" w:cs="Arial"/>
                <w:sz w:val="20"/>
                <w:szCs w:val="20"/>
              </w:rPr>
            </w:pPr>
            <w:hyperlink r:id="rId15" w:history="1">
              <w:r w:rsidR="00145950" w:rsidRPr="0083326E">
                <w:rPr>
                  <w:rStyle w:val="Hyperlink"/>
                  <w:rFonts w:ascii="Arial" w:hAnsi="Arial" w:cs="Arial"/>
                  <w:sz w:val="20"/>
                  <w:szCs w:val="20"/>
                </w:rPr>
                <w:t>https://classroom.thenati</w:t>
              </w:r>
              <w:r w:rsidR="00145950" w:rsidRPr="0083326E">
                <w:rPr>
                  <w:rStyle w:val="Hyperlink"/>
                  <w:rFonts w:ascii="Arial" w:hAnsi="Arial" w:cs="Arial"/>
                  <w:sz w:val="20"/>
                  <w:szCs w:val="20"/>
                </w:rPr>
                <w:lastRenderedPageBreak/>
                <w:t>onal.academy/lessons/exploring-commutativity-in-multiplication-68tp6r</w:t>
              </w:r>
            </w:hyperlink>
          </w:p>
          <w:p w14:paraId="691131E2" w14:textId="77777777" w:rsidR="00145950" w:rsidRPr="00FF2ABC" w:rsidRDefault="00145950" w:rsidP="009343CB">
            <w:pPr>
              <w:widowControl w:val="0"/>
              <w:rPr>
                <w:rFonts w:ascii="Arial" w:hAnsi="Arial" w:cs="Arial"/>
                <w:sz w:val="20"/>
                <w:szCs w:val="20"/>
              </w:rPr>
            </w:pPr>
          </w:p>
          <w:p w14:paraId="53B398CC" w14:textId="77777777" w:rsidR="00145950" w:rsidRDefault="00145950" w:rsidP="009343CB">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hyperlink r:id="rId16" w:history="1">
              <w:r w:rsidRPr="0083326E">
                <w:rPr>
                  <w:rStyle w:val="Hyperlink"/>
                  <w:rFonts w:ascii="Arial" w:hAnsi="Arial" w:cs="Arial"/>
                  <w:sz w:val="20"/>
                  <w:szCs w:val="20"/>
                </w:rPr>
                <w:t>https://classroom.thenational.academy/lessons/recognising-common-decimal-equivalents-6dgk6c</w:t>
              </w:r>
            </w:hyperlink>
          </w:p>
          <w:p w14:paraId="2BF9A0F4" w14:textId="77777777" w:rsidR="00145950"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 xml:space="preserve">Year 5 </w:t>
            </w:r>
            <w:hyperlink r:id="rId17" w:history="1">
              <w:r w:rsidRPr="0083326E">
                <w:rPr>
                  <w:rStyle w:val="Hyperlink"/>
                  <w:rFonts w:ascii="Arial" w:hAnsi="Arial" w:cs="Arial"/>
                  <w:sz w:val="20"/>
                  <w:szCs w:val="20"/>
                </w:rPr>
                <w:t>https://classroom.thenational.academy/lessons/multiples-and-factors-6gr32d</w:t>
              </w:r>
            </w:hyperlink>
          </w:p>
          <w:p w14:paraId="22A07820" w14:textId="77777777" w:rsidR="00145950"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18" w:history="1">
              <w:r w:rsidRPr="0083326E">
                <w:rPr>
                  <w:rStyle w:val="Hyperlink"/>
                  <w:rFonts w:ascii="Arial" w:hAnsi="Arial" w:cs="Arial"/>
                  <w:sz w:val="20"/>
                  <w:szCs w:val="20"/>
                </w:rPr>
                <w:t>https://whiterosemaths.com/homelearning/year-6/spring-week-5-number-algebra/</w:t>
              </w:r>
            </w:hyperlink>
          </w:p>
          <w:p w14:paraId="012D220B" w14:textId="77777777" w:rsidR="00145950" w:rsidRDefault="00145950"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 xml:space="preserve">Find a rule - one </w:t>
            </w:r>
            <w:proofErr w:type="gramStart"/>
            <w:r>
              <w:rPr>
                <w:rFonts w:ascii="Arial" w:hAnsi="Arial" w:cs="Arial"/>
                <w:b/>
                <w:bCs/>
                <w:color w:val="1E3755"/>
                <w:shd w:val="clear" w:color="auto" w:fill="FFFFFF"/>
              </w:rPr>
              <w:t>step</w:t>
            </w:r>
            <w:proofErr w:type="gramEnd"/>
            <w:r>
              <w:rPr>
                <w:rFonts w:ascii="Arial" w:hAnsi="Arial" w:cs="Arial"/>
                <w:b/>
                <w:bCs/>
                <w:color w:val="1E3755"/>
                <w:shd w:val="clear" w:color="auto" w:fill="FFFFFF"/>
              </w:rPr>
              <w:t xml:space="preserve"> </w:t>
            </w:r>
          </w:p>
          <w:p w14:paraId="64224102" w14:textId="72C97653" w:rsidR="00145950" w:rsidRPr="005D62EF" w:rsidRDefault="00145950" w:rsidP="009343CB">
            <w:pPr>
              <w:widowControl w:val="0"/>
              <w:rPr>
                <w:rFonts w:ascii="Arial" w:hAnsi="Arial" w:cs="Arial"/>
                <w:sz w:val="20"/>
                <w:szCs w:val="20"/>
              </w:rPr>
            </w:pPr>
            <w:r>
              <w:rPr>
                <w:rFonts w:ascii="Arial" w:hAnsi="Arial" w:cs="Arial"/>
                <w:b/>
                <w:bCs/>
                <w:color w:val="1E3755"/>
                <w:shd w:val="clear" w:color="auto" w:fill="FFFFFF"/>
              </w:rPr>
              <w:t>(Follow-up worksheet on Google Classroom)</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E1B1" w14:textId="77777777" w:rsidR="00145950" w:rsidRPr="00FF2ABC" w:rsidRDefault="00145950" w:rsidP="009343CB">
            <w:pPr>
              <w:widowControl w:val="0"/>
              <w:jc w:val="center"/>
              <w:rPr>
                <w:rFonts w:ascii="Arial" w:eastAsia="Tahoma" w:hAnsi="Arial" w:cs="Arial"/>
                <w:b/>
                <w:sz w:val="20"/>
                <w:szCs w:val="20"/>
              </w:rPr>
            </w:pPr>
            <w:r w:rsidRPr="00FF2ABC">
              <w:rPr>
                <w:rFonts w:ascii="Arial" w:eastAsia="Tahoma" w:hAnsi="Arial" w:cs="Arial"/>
                <w:b/>
                <w:sz w:val="20"/>
                <w:szCs w:val="20"/>
              </w:rPr>
              <w:lastRenderedPageBreak/>
              <w:t>PE</w:t>
            </w:r>
          </w:p>
          <w:p w14:paraId="4EF2EF5C" w14:textId="4ED5A2C6" w:rsidR="00145950" w:rsidRPr="00FE5613" w:rsidRDefault="00FE5613" w:rsidP="009343CB">
            <w:pPr>
              <w:widowControl w:val="0"/>
              <w:jc w:val="center"/>
              <w:rPr>
                <w:rFonts w:ascii="Arial" w:eastAsia="Tahoma" w:hAnsi="Arial" w:cs="Arial"/>
                <w:bCs/>
                <w:sz w:val="20"/>
                <w:szCs w:val="20"/>
              </w:rPr>
            </w:pPr>
            <w:r w:rsidRPr="00FE5613">
              <w:rPr>
                <w:rFonts w:ascii="Arial" w:eastAsia="Tahoma" w:hAnsi="Arial" w:cs="Arial"/>
                <w:bCs/>
                <w:sz w:val="20"/>
                <w:szCs w:val="20"/>
              </w:rPr>
              <w:t xml:space="preserve">Have a look at one of the PE grids on the Google Classroom from a previous week or have another go at one of the lessons. </w:t>
            </w:r>
          </w:p>
          <w:p w14:paraId="2A268EA2" w14:textId="77777777" w:rsidR="00145950" w:rsidRPr="00FF2ABC" w:rsidRDefault="00145950" w:rsidP="009343CB">
            <w:pPr>
              <w:widowControl w:val="0"/>
              <w:jc w:val="center"/>
              <w:rPr>
                <w:rFonts w:ascii="Arial" w:eastAsia="Tahoma" w:hAnsi="Arial" w:cs="Arial"/>
                <w:b/>
                <w:sz w:val="20"/>
                <w:szCs w:val="20"/>
              </w:rPr>
            </w:pPr>
          </w:p>
          <w:p w14:paraId="243AAF80" w14:textId="77777777" w:rsidR="00145950" w:rsidRPr="00FF2ABC" w:rsidRDefault="00145950" w:rsidP="009343CB">
            <w:pPr>
              <w:pStyle w:val="NormalWeb"/>
              <w:spacing w:before="0" w:beforeAutospacing="0" w:after="0" w:afterAutospacing="0" w:line="276" w:lineRule="auto"/>
              <w:jc w:val="center"/>
              <w:rPr>
                <w:rFonts w:ascii="Arial" w:hAnsi="Arial" w:cs="Arial"/>
                <w:b/>
                <w:sz w:val="20"/>
                <w:szCs w:val="20"/>
                <w:lang w:val="en"/>
              </w:rPr>
            </w:pPr>
            <w:r w:rsidRPr="00FF2ABC">
              <w:rPr>
                <w:rFonts w:ascii="Arial" w:hAnsi="Arial" w:cs="Arial"/>
                <w:b/>
                <w:sz w:val="20"/>
                <w:szCs w:val="20"/>
                <w:lang w:val="en"/>
              </w:rPr>
              <w:t>PSHE</w:t>
            </w:r>
          </w:p>
          <w:p w14:paraId="0975F559" w14:textId="77777777" w:rsidR="00145950" w:rsidRPr="00FF2ABC" w:rsidRDefault="00145950" w:rsidP="009343CB">
            <w:pPr>
              <w:pStyle w:val="NormalWeb"/>
              <w:spacing w:before="0" w:beforeAutospacing="0" w:after="0" w:afterAutospacing="0" w:line="276" w:lineRule="auto"/>
              <w:jc w:val="center"/>
              <w:rPr>
                <w:rFonts w:ascii="Arial" w:hAnsi="Arial" w:cs="Arial"/>
                <w:sz w:val="20"/>
                <w:szCs w:val="20"/>
                <w:lang w:val="en"/>
              </w:rPr>
            </w:pPr>
          </w:p>
          <w:p w14:paraId="0D5201AC" w14:textId="7F637F08" w:rsidR="00145950" w:rsidRDefault="00FE5613" w:rsidP="009343CB">
            <w:pPr>
              <w:pStyle w:val="NormalWeb"/>
              <w:spacing w:before="0" w:beforeAutospacing="0" w:after="0" w:afterAutospacing="0" w:line="276" w:lineRule="auto"/>
              <w:jc w:val="center"/>
              <w:rPr>
                <w:rFonts w:ascii="Arial" w:hAnsi="Arial" w:cs="Arial"/>
                <w:sz w:val="20"/>
                <w:szCs w:val="20"/>
                <w:lang w:val="en"/>
              </w:rPr>
            </w:pPr>
            <w:r>
              <w:rPr>
                <w:rFonts w:ascii="Arial" w:hAnsi="Arial" w:cs="Arial"/>
                <w:sz w:val="20"/>
                <w:szCs w:val="20"/>
                <w:lang w:val="en"/>
              </w:rPr>
              <w:lastRenderedPageBreak/>
              <w:t xml:space="preserve">Today’s PSHE lesson is all about getting on and falling out and links to our Collective Worship theme of </w:t>
            </w:r>
            <w:proofErr w:type="spellStart"/>
            <w:r>
              <w:rPr>
                <w:rFonts w:ascii="Arial" w:hAnsi="Arial" w:cs="Arial"/>
                <w:sz w:val="20"/>
                <w:szCs w:val="20"/>
                <w:lang w:val="en"/>
              </w:rPr>
              <w:t>Forgivemess</w:t>
            </w:r>
            <w:proofErr w:type="spellEnd"/>
            <w:r>
              <w:rPr>
                <w:rFonts w:ascii="Arial" w:hAnsi="Arial" w:cs="Arial"/>
                <w:sz w:val="20"/>
                <w:szCs w:val="20"/>
                <w:lang w:val="en"/>
              </w:rPr>
              <w:t xml:space="preserve">. </w:t>
            </w:r>
          </w:p>
          <w:p w14:paraId="270D452D" w14:textId="43239F25" w:rsidR="00FE5613" w:rsidRDefault="00FE5613" w:rsidP="009343CB">
            <w:pPr>
              <w:pStyle w:val="NormalWeb"/>
              <w:spacing w:before="0" w:beforeAutospacing="0" w:after="0" w:afterAutospacing="0" w:line="276" w:lineRule="auto"/>
              <w:jc w:val="center"/>
              <w:rPr>
                <w:rFonts w:ascii="Arial" w:hAnsi="Arial" w:cs="Arial"/>
                <w:sz w:val="20"/>
                <w:szCs w:val="20"/>
                <w:lang w:val="en"/>
              </w:rPr>
            </w:pPr>
          </w:p>
          <w:p w14:paraId="6D95C636" w14:textId="335AF2F2" w:rsidR="00FE5613" w:rsidRDefault="00FE5613" w:rsidP="00FE5613">
            <w:pPr>
              <w:pStyle w:val="NormalWeb"/>
              <w:spacing w:before="0" w:beforeAutospacing="0" w:after="0" w:afterAutospacing="0" w:line="276" w:lineRule="auto"/>
              <w:jc w:val="center"/>
              <w:rPr>
                <w:rFonts w:ascii="Arial" w:hAnsi="Arial" w:cs="Arial"/>
                <w:sz w:val="20"/>
                <w:szCs w:val="20"/>
                <w:lang w:val="en"/>
              </w:rPr>
            </w:pPr>
            <w:r>
              <w:rPr>
                <w:rFonts w:ascii="Arial" w:hAnsi="Arial" w:cs="Arial"/>
                <w:sz w:val="20"/>
                <w:szCs w:val="20"/>
                <w:lang w:val="en"/>
              </w:rPr>
              <w:t>You will find the lesson ‘IT’s OK to Disagree’ on Twinkl Go (at the link below). Use the password:</w:t>
            </w:r>
            <w:r w:rsidR="001F3AAC">
              <w:rPr>
                <w:rFonts w:ascii="Arial" w:hAnsi="Arial" w:cs="Arial"/>
                <w:sz w:val="20"/>
                <w:szCs w:val="20"/>
                <w:lang w:val="en"/>
              </w:rPr>
              <w:t xml:space="preserve"> </w:t>
            </w:r>
            <w:proofErr w:type="gramStart"/>
            <w:r w:rsidR="001F3AAC">
              <w:rPr>
                <w:rFonts w:ascii="Arial" w:hAnsi="Arial" w:cs="Arial"/>
                <w:b/>
                <w:bCs/>
                <w:color w:val="1C1C1C"/>
                <w:sz w:val="27"/>
                <w:szCs w:val="27"/>
                <w:shd w:val="clear" w:color="auto" w:fill="F3F1F1"/>
              </w:rPr>
              <w:t>RM9367</w:t>
            </w:r>
            <w:proofErr w:type="gramEnd"/>
          </w:p>
          <w:p w14:paraId="3883674F" w14:textId="241F0B95" w:rsidR="00884AA2" w:rsidRDefault="00884AA2" w:rsidP="00FE5613">
            <w:pPr>
              <w:pStyle w:val="NormalWeb"/>
              <w:spacing w:before="0" w:beforeAutospacing="0" w:after="0" w:afterAutospacing="0" w:line="276" w:lineRule="auto"/>
              <w:jc w:val="center"/>
              <w:rPr>
                <w:rFonts w:ascii="Arial" w:hAnsi="Arial" w:cs="Arial"/>
                <w:sz w:val="20"/>
                <w:szCs w:val="20"/>
                <w:lang w:val="en"/>
              </w:rPr>
            </w:pPr>
          </w:p>
          <w:p w14:paraId="560C1836" w14:textId="16BF4A35" w:rsidR="00884AA2" w:rsidRDefault="00884AA2" w:rsidP="00FE5613">
            <w:pPr>
              <w:pStyle w:val="NormalWeb"/>
              <w:spacing w:before="0" w:beforeAutospacing="0" w:after="0" w:afterAutospacing="0" w:line="276" w:lineRule="auto"/>
              <w:jc w:val="center"/>
              <w:rPr>
                <w:rFonts w:ascii="Arial" w:hAnsi="Arial" w:cs="Arial"/>
                <w:sz w:val="20"/>
                <w:szCs w:val="20"/>
                <w:lang w:val="en"/>
              </w:rPr>
            </w:pPr>
            <w:hyperlink r:id="rId19" w:history="1">
              <w:r w:rsidRPr="0083326E">
                <w:rPr>
                  <w:rStyle w:val="Hyperlink"/>
                  <w:rFonts w:ascii="Arial" w:hAnsi="Arial" w:cs="Arial"/>
                  <w:sz w:val="20"/>
                  <w:szCs w:val="20"/>
                  <w:lang w:val="en"/>
                </w:rPr>
                <w:t>https://www.twinkl.co.uk/go/sign-in</w:t>
              </w:r>
            </w:hyperlink>
          </w:p>
          <w:p w14:paraId="29943163" w14:textId="77777777" w:rsidR="00884AA2" w:rsidRPr="00FE5613" w:rsidRDefault="00884AA2" w:rsidP="00FE5613">
            <w:pPr>
              <w:pStyle w:val="NormalWeb"/>
              <w:spacing w:before="0" w:beforeAutospacing="0" w:after="0" w:afterAutospacing="0" w:line="276" w:lineRule="auto"/>
              <w:jc w:val="center"/>
              <w:rPr>
                <w:rFonts w:ascii="Arial" w:hAnsi="Arial" w:cs="Arial"/>
                <w:sz w:val="20"/>
                <w:szCs w:val="20"/>
                <w:lang w:val="en"/>
              </w:rPr>
            </w:pPr>
          </w:p>
          <w:p w14:paraId="1E16C8A7" w14:textId="77777777" w:rsidR="00145950" w:rsidRPr="00FF2ABC" w:rsidRDefault="00145950" w:rsidP="009343CB">
            <w:pPr>
              <w:pStyle w:val="NormalWeb"/>
              <w:spacing w:before="0" w:beforeAutospacing="0" w:after="0" w:afterAutospacing="0" w:line="276" w:lineRule="auto"/>
              <w:jc w:val="center"/>
              <w:rPr>
                <w:rFonts w:ascii="Arial" w:eastAsia="Arial" w:hAnsi="Arial" w:cs="Arial"/>
                <w:sz w:val="20"/>
                <w:szCs w:val="20"/>
                <w:lang w:val="en"/>
              </w:rPr>
            </w:pPr>
          </w:p>
        </w:tc>
      </w:tr>
      <w:tr w:rsidR="00145950" w14:paraId="344D56E8" w14:textId="77777777" w:rsidTr="005D62EF">
        <w:trPr>
          <w:trHeight w:val="803"/>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B77F0E8" w14:textId="77777777" w:rsidR="00145950" w:rsidRDefault="00145950" w:rsidP="009343CB">
            <w:pPr>
              <w:widowControl w:val="0"/>
              <w:rPr>
                <w:rFonts w:ascii="Tahoma" w:eastAsia="Tahoma" w:hAnsi="Tahoma" w:cs="Tahoma"/>
                <w:b/>
              </w:rPr>
            </w:pPr>
            <w:r>
              <w:rPr>
                <w:rFonts w:ascii="Tahoma" w:eastAsia="Tahoma" w:hAnsi="Tahoma" w:cs="Tahoma"/>
                <w:b/>
              </w:rPr>
              <w:lastRenderedPageBreak/>
              <w:t>Tuesday</w:t>
            </w:r>
          </w:p>
          <w:p w14:paraId="0361C7D5" w14:textId="77777777" w:rsidR="00145950" w:rsidRDefault="00145950" w:rsidP="009343CB">
            <w:pPr>
              <w:widowControl w:val="0"/>
              <w:rPr>
                <w:rFonts w:ascii="Tahoma" w:eastAsia="Tahoma" w:hAnsi="Tahoma" w:cs="Tahoma"/>
                <w:b/>
              </w:rPr>
            </w:pPr>
          </w:p>
          <w:p w14:paraId="593BD7CC" w14:textId="77777777" w:rsidR="00145950" w:rsidRDefault="00145950" w:rsidP="009343CB">
            <w:pPr>
              <w:widowControl w:val="0"/>
              <w:rPr>
                <w:rFonts w:ascii="Tahoma" w:eastAsia="Tahoma" w:hAnsi="Tahoma" w:cs="Tahoma"/>
                <w:b/>
              </w:rPr>
            </w:pPr>
          </w:p>
        </w:tc>
        <w:tc>
          <w:tcPr>
            <w:tcW w:w="2331" w:type="dxa"/>
            <w:tcBorders>
              <w:top w:val="single" w:sz="8" w:space="0" w:color="000000"/>
              <w:left w:val="single" w:sz="8" w:space="0" w:color="000000"/>
              <w:bottom w:val="single" w:sz="8" w:space="0" w:color="000000"/>
              <w:right w:val="single" w:sz="8" w:space="0" w:color="000000"/>
            </w:tcBorders>
          </w:tcPr>
          <w:p w14:paraId="4BB56403" w14:textId="2EEC1A37" w:rsidR="00145950" w:rsidRPr="00FF2ABC" w:rsidRDefault="00145950" w:rsidP="00FE5613">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08CA9791" w14:textId="77777777" w:rsidR="00145950" w:rsidRPr="00FF2ABC" w:rsidRDefault="00145950" w:rsidP="009343CB">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u w:val="single"/>
              </w:rPr>
              <w:t>Talk about your feelings</w:t>
            </w:r>
          </w:p>
          <w:p w14:paraId="5F254C4C" w14:textId="2F96FE46" w:rsidR="00145950" w:rsidRPr="00FF2ABC" w:rsidRDefault="001F3AAC" w:rsidP="009343CB">
            <w:pPr>
              <w:widowControl w:val="0"/>
              <w:pBdr>
                <w:top w:val="nil"/>
                <w:left w:val="nil"/>
                <w:bottom w:val="nil"/>
                <w:right w:val="nil"/>
                <w:between w:val="nil"/>
              </w:pBdr>
              <w:rPr>
                <w:rFonts w:ascii="Arial" w:hAnsi="Arial" w:cs="Arial"/>
                <w:noProof/>
                <w:sz w:val="20"/>
                <w:szCs w:val="20"/>
              </w:rPr>
            </w:pPr>
            <w:r>
              <w:rPr>
                <w:rFonts w:ascii="Arial" w:hAnsi="Arial" w:cs="Arial"/>
                <w:noProof/>
                <w:sz w:val="20"/>
                <w:szCs w:val="20"/>
              </w:rPr>
              <w:t xml:space="preserve">In today’s Mental Health session we will continue to use the resources shown for yesterday’s lesson to help us think about and </w:t>
            </w:r>
            <w:r>
              <w:rPr>
                <w:rFonts w:ascii="Arial" w:hAnsi="Arial" w:cs="Arial"/>
                <w:noProof/>
                <w:sz w:val="20"/>
                <w:szCs w:val="20"/>
              </w:rPr>
              <w:lastRenderedPageBreak/>
              <w:t xml:space="preserve">express our feelings and recognise the importance of looking after our own wellbeing in a range of ways.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CE969"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25CF99B" wp14:editId="33E08B3F">
                  <wp:extent cx="1061085" cy="1797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085" cy="179705"/>
                          </a:xfrm>
                          <a:prstGeom prst="rect">
                            <a:avLst/>
                          </a:prstGeom>
                          <a:noFill/>
                          <a:ln>
                            <a:noFill/>
                          </a:ln>
                        </pic:spPr>
                      </pic:pic>
                    </a:graphicData>
                  </a:graphic>
                </wp:inline>
              </w:drawing>
            </w:r>
            <w:hyperlink r:id="rId21"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7FC326E6" w14:textId="77777777" w:rsidR="00145950" w:rsidRPr="00FF2ABC" w:rsidRDefault="00145950" w:rsidP="009343CB">
            <w:pPr>
              <w:widowControl w:val="0"/>
              <w:rPr>
                <w:rFonts w:ascii="Arial" w:hAnsi="Arial" w:cs="Arial"/>
                <w:noProof/>
                <w:sz w:val="20"/>
                <w:szCs w:val="20"/>
              </w:rPr>
            </w:pPr>
          </w:p>
          <w:p w14:paraId="7CB849E0" w14:textId="77777777" w:rsidR="00145950" w:rsidRPr="00FF2ABC" w:rsidRDefault="00145950" w:rsidP="009343CB">
            <w:pPr>
              <w:widowControl w:val="0"/>
              <w:rPr>
                <w:rFonts w:ascii="Arial" w:hAnsi="Arial" w:cs="Arial"/>
                <w:noProof/>
                <w:sz w:val="20"/>
                <w:szCs w:val="20"/>
              </w:rPr>
            </w:pPr>
            <w:r w:rsidRPr="00FF2ABC">
              <w:rPr>
                <w:rFonts w:ascii="Arial" w:hAnsi="Arial" w:cs="Arial"/>
                <w:noProof/>
                <w:sz w:val="20"/>
                <w:szCs w:val="20"/>
              </w:rPr>
              <w:t xml:space="preserve">Practise the spellings set for you in </w:t>
            </w:r>
            <w:r w:rsidRPr="00FF2ABC">
              <w:rPr>
                <w:rFonts w:ascii="Arial" w:hAnsi="Arial" w:cs="Arial"/>
                <w:noProof/>
                <w:sz w:val="20"/>
                <w:szCs w:val="20"/>
              </w:rPr>
              <w:lastRenderedPageBreak/>
              <w:t xml:space="preserve">‘Assignments’. Then practise the statutory words for your age group. </w:t>
            </w:r>
          </w:p>
          <w:p w14:paraId="44F70E2F" w14:textId="77777777" w:rsidR="00145950" w:rsidRPr="00FF2ABC" w:rsidRDefault="00145950" w:rsidP="009343CB">
            <w:pPr>
              <w:widowControl w:val="0"/>
              <w:rPr>
                <w:rFonts w:ascii="Arial" w:hAnsi="Arial" w:cs="Arial"/>
                <w:noProof/>
                <w:sz w:val="20"/>
                <w:szCs w:val="20"/>
              </w:rPr>
            </w:pPr>
          </w:p>
          <w:p w14:paraId="6468AC42" w14:textId="74CE4B7B" w:rsidR="00145950" w:rsidRPr="005D62EF" w:rsidRDefault="00145950" w:rsidP="005D62EF">
            <w:pPr>
              <w:widowControl w:val="0"/>
              <w:rPr>
                <w:rFonts w:ascii="Arial" w:eastAsia="Tahoma" w:hAnsi="Arial" w:cs="Arial"/>
                <w:b/>
                <w:sz w:val="20"/>
                <w:szCs w:val="20"/>
              </w:rPr>
            </w:pPr>
            <w:r w:rsidRPr="00FF2ABC">
              <w:rPr>
                <w:rFonts w:ascii="Arial" w:hAnsi="Arial" w:cs="Arial"/>
                <w:b/>
                <w:noProof/>
                <w:sz w:val="20"/>
                <w:szCs w:val="20"/>
              </w:rPr>
              <w:t>Your spelling Assignment change 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544D5" w14:textId="77777777" w:rsidR="00145950" w:rsidRPr="00FF2ABC" w:rsidRDefault="00145950" w:rsidP="009343CB">
            <w:pPr>
              <w:widowControl w:val="0"/>
              <w:rPr>
                <w:rFonts w:ascii="Arial" w:eastAsia="Tahoma" w:hAnsi="Arial" w:cs="Arial"/>
                <w:sz w:val="20"/>
                <w:szCs w:val="20"/>
              </w:rPr>
            </w:pPr>
          </w:p>
          <w:p w14:paraId="454E6596"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drawing>
                <wp:inline distT="0" distB="0" distL="0" distR="0" wp14:anchorId="484AC4DB" wp14:editId="776EDEA5">
                  <wp:extent cx="506095" cy="5226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B9C0CE6" w14:textId="77777777" w:rsidR="00145950" w:rsidRPr="00FF2ABC" w:rsidRDefault="00145950" w:rsidP="009343CB">
            <w:pPr>
              <w:widowControl w:val="0"/>
              <w:rPr>
                <w:rFonts w:ascii="Arial" w:hAnsi="Arial" w:cs="Arial"/>
                <w:sz w:val="20"/>
                <w:szCs w:val="20"/>
              </w:rPr>
            </w:pPr>
          </w:p>
          <w:p w14:paraId="5CA7B27D" w14:textId="77777777" w:rsidR="00145950" w:rsidRPr="00FF2ABC" w:rsidRDefault="00145950" w:rsidP="009343CB">
            <w:pPr>
              <w:widowControl w:val="0"/>
              <w:rPr>
                <w:rFonts w:ascii="Arial" w:hAnsi="Arial" w:cs="Arial"/>
                <w:sz w:val="20"/>
                <w:szCs w:val="20"/>
              </w:rPr>
            </w:pPr>
          </w:p>
          <w:p w14:paraId="287744A5" w14:textId="77777777" w:rsidR="00145950" w:rsidRPr="00FF2ABC" w:rsidRDefault="005D62EF" w:rsidP="009343CB">
            <w:pPr>
              <w:widowControl w:val="0"/>
              <w:rPr>
                <w:rFonts w:ascii="Arial" w:eastAsia="Tahoma" w:hAnsi="Arial" w:cs="Arial"/>
                <w:sz w:val="20"/>
                <w:szCs w:val="20"/>
              </w:rPr>
            </w:pPr>
            <w:hyperlink r:id="rId22" w:history="1">
              <w:r w:rsidR="00145950" w:rsidRPr="00FF2ABC">
                <w:rPr>
                  <w:rStyle w:val="Hyperlink"/>
                  <w:rFonts w:ascii="Arial" w:eastAsia="Tahoma" w:hAnsi="Arial" w:cs="Arial"/>
                  <w:color w:val="1155CC"/>
                  <w:sz w:val="20"/>
                  <w:szCs w:val="20"/>
                </w:rPr>
                <w:t>https://www</w:t>
              </w:r>
              <w:r w:rsidR="00145950" w:rsidRPr="00FF2ABC">
                <w:rPr>
                  <w:rStyle w:val="Hyperlink"/>
                  <w:rFonts w:ascii="Arial" w:eastAsia="Tahoma" w:hAnsi="Arial" w:cs="Arial"/>
                  <w:color w:val="1155CC"/>
                  <w:sz w:val="20"/>
                  <w:szCs w:val="20"/>
                </w:rPr>
                <w:lastRenderedPageBreak/>
                <w:t>.activelearnprimary.co.uk/login?c=0</w:t>
              </w:r>
            </w:hyperlink>
            <w:r w:rsidR="00145950" w:rsidRPr="00FF2ABC">
              <w:rPr>
                <w:rFonts w:ascii="Arial" w:eastAsia="Tahoma" w:hAnsi="Arial" w:cs="Arial"/>
                <w:sz w:val="20"/>
                <w:szCs w:val="20"/>
              </w:rPr>
              <w:t xml:space="preserve"> </w:t>
            </w:r>
          </w:p>
          <w:p w14:paraId="0291429D" w14:textId="77777777" w:rsidR="00145950" w:rsidRPr="00FF2ABC" w:rsidRDefault="00145950" w:rsidP="009343CB">
            <w:pPr>
              <w:widowControl w:val="0"/>
              <w:rPr>
                <w:rFonts w:ascii="Arial" w:eastAsia="Tahoma" w:hAnsi="Arial" w:cs="Arial"/>
                <w:i/>
                <w:sz w:val="20"/>
                <w:szCs w:val="20"/>
              </w:rPr>
            </w:pPr>
          </w:p>
        </w:tc>
        <w:tc>
          <w:tcPr>
            <w:tcW w:w="1911" w:type="dxa"/>
            <w:tcBorders>
              <w:top w:val="single" w:sz="8" w:space="0" w:color="000000"/>
              <w:left w:val="single" w:sz="8" w:space="0" w:color="000000"/>
              <w:bottom w:val="single" w:sz="8" w:space="0" w:color="000000"/>
              <w:right w:val="single" w:sz="8" w:space="0" w:color="000000"/>
            </w:tcBorders>
          </w:tcPr>
          <w:p w14:paraId="19B53E41" w14:textId="77777777" w:rsidR="00145950" w:rsidRPr="00FF2ABC" w:rsidRDefault="00145950" w:rsidP="009343CB">
            <w:pPr>
              <w:widowControl w:val="0"/>
              <w:pBdr>
                <w:top w:val="nil"/>
                <w:left w:val="nil"/>
                <w:bottom w:val="nil"/>
                <w:right w:val="nil"/>
                <w:between w:val="nil"/>
              </w:pBdr>
              <w:rPr>
                <w:rFonts w:ascii="Arial" w:eastAsia="Tahoma" w:hAnsi="Arial" w:cs="Arial"/>
                <w:sz w:val="20"/>
                <w:szCs w:val="20"/>
              </w:rPr>
            </w:pPr>
            <w:r w:rsidRPr="00FF2ABC">
              <w:rPr>
                <w:rFonts w:ascii="Arial" w:eastAsia="Tahoma" w:hAnsi="Arial" w:cs="Arial"/>
                <w:sz w:val="20"/>
                <w:szCs w:val="20"/>
              </w:rPr>
              <w:lastRenderedPageBreak/>
              <w:t xml:space="preserve"> In today’s lesson</w:t>
            </w:r>
            <w:r>
              <w:rPr>
                <w:rFonts w:ascii="Arial" w:eastAsia="Tahoma" w:hAnsi="Arial" w:cs="Arial"/>
                <w:sz w:val="20"/>
                <w:szCs w:val="20"/>
              </w:rPr>
              <w:t xml:space="preserve"> you should complete</w:t>
            </w:r>
            <w:r w:rsidRPr="00FF2ABC">
              <w:rPr>
                <w:rFonts w:ascii="Arial" w:eastAsia="Tahoma" w:hAnsi="Arial" w:cs="Arial"/>
                <w:sz w:val="20"/>
                <w:szCs w:val="20"/>
              </w:rPr>
              <w:t xml:space="preserve"> </w:t>
            </w:r>
            <w:r>
              <w:rPr>
                <w:rFonts w:ascii="Arial" w:eastAsia="Tahoma" w:hAnsi="Arial" w:cs="Arial"/>
                <w:sz w:val="20"/>
                <w:szCs w:val="20"/>
              </w:rPr>
              <w:t xml:space="preserve">your final version of the ‘Dare to Care’/ ‘-ology’ texts that we </w:t>
            </w:r>
            <w:proofErr w:type="gramStart"/>
            <w:r>
              <w:rPr>
                <w:rFonts w:ascii="Arial" w:eastAsia="Tahoma" w:hAnsi="Arial" w:cs="Arial"/>
                <w:sz w:val="20"/>
                <w:szCs w:val="20"/>
              </w:rPr>
              <w:t>began  last</w:t>
            </w:r>
            <w:proofErr w:type="gramEnd"/>
            <w:r>
              <w:rPr>
                <w:rFonts w:ascii="Arial" w:eastAsia="Tahoma" w:hAnsi="Arial" w:cs="Arial"/>
                <w:sz w:val="20"/>
                <w:szCs w:val="20"/>
              </w:rPr>
              <w:t xml:space="preserve"> week. </w:t>
            </w:r>
          </w:p>
          <w:p w14:paraId="59220673" w14:textId="77777777" w:rsidR="00145950" w:rsidRPr="00FF2ABC" w:rsidRDefault="00145950" w:rsidP="009343CB">
            <w:pPr>
              <w:widowControl w:val="0"/>
              <w:rPr>
                <w:rFonts w:ascii="Arial" w:eastAsia="Tahoma" w:hAnsi="Arial" w:cs="Arial"/>
                <w:sz w:val="20"/>
                <w:szCs w:val="20"/>
              </w:rPr>
            </w:pPr>
          </w:p>
          <w:p w14:paraId="095E5B86" w14:textId="77777777" w:rsidR="00145950" w:rsidRPr="00FF2ABC" w:rsidRDefault="00145950" w:rsidP="009343CB">
            <w:pPr>
              <w:widowControl w:val="0"/>
              <w:rPr>
                <w:rFonts w:ascii="Arial" w:eastAsia="Tahoma"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9CCD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3B633D0D"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3360" behindDoc="0" locked="0" layoutInCell="1" allowOverlap="1" wp14:anchorId="73605F04" wp14:editId="532A1F0D">
                  <wp:simplePos x="0" y="0"/>
                  <wp:positionH relativeFrom="column">
                    <wp:posOffset>439420</wp:posOffset>
                  </wp:positionH>
                  <wp:positionV relativeFrom="paragraph">
                    <wp:posOffset>104140</wp:posOffset>
                  </wp:positionV>
                  <wp:extent cx="857250" cy="3905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929EE5E" w14:textId="77777777" w:rsidR="00145950" w:rsidRPr="00FF2ABC" w:rsidRDefault="00145950" w:rsidP="009343CB">
            <w:pPr>
              <w:widowControl w:val="0"/>
              <w:rPr>
                <w:rFonts w:ascii="Arial" w:eastAsia="Tahoma" w:hAnsi="Arial" w:cs="Arial"/>
                <w:b/>
                <w:sz w:val="20"/>
                <w:szCs w:val="20"/>
              </w:rPr>
            </w:pPr>
          </w:p>
          <w:p w14:paraId="08AA7367" w14:textId="77777777" w:rsidR="00145950" w:rsidRPr="00FF2ABC" w:rsidRDefault="00145950" w:rsidP="009343CB">
            <w:pPr>
              <w:widowControl w:val="0"/>
              <w:rPr>
                <w:rFonts w:ascii="Arial" w:eastAsia="Tahoma" w:hAnsi="Arial" w:cs="Arial"/>
                <w:b/>
                <w:sz w:val="20"/>
                <w:szCs w:val="20"/>
              </w:rPr>
            </w:pPr>
          </w:p>
          <w:p w14:paraId="0E19F570" w14:textId="77777777" w:rsidR="00145950" w:rsidRPr="00FF2ABC" w:rsidRDefault="00145950" w:rsidP="009343CB">
            <w:pPr>
              <w:widowControl w:val="0"/>
              <w:rPr>
                <w:rFonts w:ascii="Arial" w:hAnsi="Arial" w:cs="Arial"/>
                <w:b/>
                <w:sz w:val="20"/>
                <w:szCs w:val="20"/>
              </w:rPr>
            </w:pPr>
            <w:r w:rsidRPr="00FF2ABC">
              <w:rPr>
                <w:rFonts w:ascii="Arial" w:hAnsi="Arial" w:cs="Arial"/>
                <w:b/>
                <w:sz w:val="20"/>
                <w:szCs w:val="20"/>
              </w:rPr>
              <w:t>Year 3</w:t>
            </w:r>
          </w:p>
          <w:p w14:paraId="14E973F3" w14:textId="77777777" w:rsidR="00145950" w:rsidRDefault="005D62EF" w:rsidP="009343CB">
            <w:pPr>
              <w:widowControl w:val="0"/>
              <w:rPr>
                <w:rFonts w:ascii="Arial" w:hAnsi="Arial" w:cs="Arial"/>
                <w:sz w:val="20"/>
                <w:szCs w:val="20"/>
              </w:rPr>
            </w:pPr>
            <w:hyperlink r:id="rId23" w:history="1">
              <w:r w:rsidR="00145950" w:rsidRPr="0083326E">
                <w:rPr>
                  <w:rStyle w:val="Hyperlink"/>
                  <w:rFonts w:ascii="Arial" w:hAnsi="Arial" w:cs="Arial"/>
                  <w:sz w:val="20"/>
                  <w:szCs w:val="20"/>
                </w:rPr>
                <w:t>https://classroom.thenational.academy/lessons/e</w:t>
              </w:r>
              <w:r w:rsidR="00145950" w:rsidRPr="0083326E">
                <w:rPr>
                  <w:rStyle w:val="Hyperlink"/>
                  <w:rFonts w:ascii="Arial" w:hAnsi="Arial" w:cs="Arial"/>
                  <w:sz w:val="20"/>
                  <w:szCs w:val="20"/>
                </w:rPr>
                <w:lastRenderedPageBreak/>
                <w:t>xploring-commutativity-60t36d</w:t>
              </w:r>
            </w:hyperlink>
          </w:p>
          <w:p w14:paraId="5B11F5D6" w14:textId="77777777" w:rsidR="00145950" w:rsidRPr="00FF2ABC"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4</w:t>
            </w:r>
            <w:r w:rsidRPr="00FF2ABC">
              <w:rPr>
                <w:rFonts w:ascii="Arial" w:hAnsi="Arial" w:cs="Arial"/>
                <w:sz w:val="20"/>
                <w:szCs w:val="20"/>
              </w:rPr>
              <w:t xml:space="preserve"> </w:t>
            </w:r>
          </w:p>
          <w:p w14:paraId="5B10F44C" w14:textId="77777777" w:rsidR="00145950" w:rsidRDefault="005D62EF" w:rsidP="009343CB">
            <w:pPr>
              <w:widowControl w:val="0"/>
              <w:rPr>
                <w:rFonts w:ascii="Arial" w:hAnsi="Arial" w:cs="Arial"/>
                <w:sz w:val="20"/>
                <w:szCs w:val="20"/>
              </w:rPr>
            </w:pPr>
            <w:hyperlink r:id="rId24" w:history="1">
              <w:r w:rsidR="00145950" w:rsidRPr="0083326E">
                <w:rPr>
                  <w:rStyle w:val="Hyperlink"/>
                  <w:rFonts w:ascii="Arial" w:hAnsi="Arial" w:cs="Arial"/>
                  <w:sz w:val="20"/>
                  <w:szCs w:val="20"/>
                </w:rPr>
                <w:t>https://classroom.thenational.academy/lessons/ordering-decimals-6gt66r</w:t>
              </w:r>
            </w:hyperlink>
          </w:p>
          <w:p w14:paraId="3478F47B" w14:textId="77777777" w:rsidR="00145950" w:rsidRPr="00FF2ABC"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5</w:t>
            </w:r>
            <w:r w:rsidRPr="00FF2ABC">
              <w:rPr>
                <w:rFonts w:ascii="Arial" w:hAnsi="Arial" w:cs="Arial"/>
                <w:sz w:val="20"/>
                <w:szCs w:val="20"/>
              </w:rPr>
              <w:t xml:space="preserve"> </w:t>
            </w:r>
          </w:p>
          <w:p w14:paraId="1F47E99A" w14:textId="77777777" w:rsidR="00145950" w:rsidRDefault="005D62EF" w:rsidP="009343CB">
            <w:pPr>
              <w:widowControl w:val="0"/>
              <w:rPr>
                <w:rFonts w:ascii="Arial" w:hAnsi="Arial" w:cs="Arial"/>
                <w:sz w:val="20"/>
                <w:szCs w:val="20"/>
              </w:rPr>
            </w:pPr>
            <w:hyperlink r:id="rId25" w:history="1">
              <w:r w:rsidR="00145950" w:rsidRPr="0083326E">
                <w:rPr>
                  <w:rStyle w:val="Hyperlink"/>
                  <w:rFonts w:ascii="Arial" w:hAnsi="Arial" w:cs="Arial"/>
                  <w:sz w:val="20"/>
                  <w:szCs w:val="20"/>
                </w:rPr>
                <w:t>https://classroom.thenational.academy/lessons/factor-pairs-61k3cd</w:t>
              </w:r>
            </w:hyperlink>
          </w:p>
          <w:p w14:paraId="24D98766" w14:textId="77777777" w:rsidR="00145950" w:rsidRPr="00FF2ABC" w:rsidRDefault="00145950" w:rsidP="009343CB">
            <w:pPr>
              <w:widowControl w:val="0"/>
              <w:rPr>
                <w:rFonts w:ascii="Arial" w:hAnsi="Arial" w:cs="Arial"/>
                <w:sz w:val="20"/>
                <w:szCs w:val="20"/>
              </w:rPr>
            </w:pPr>
          </w:p>
          <w:p w14:paraId="482C0E59" w14:textId="77777777" w:rsidR="00145950" w:rsidRDefault="00145950" w:rsidP="009343CB">
            <w:pPr>
              <w:widowControl w:val="0"/>
              <w:rPr>
                <w:rFonts w:ascii="Arial" w:hAnsi="Arial" w:cs="Arial"/>
                <w:sz w:val="20"/>
                <w:szCs w:val="20"/>
              </w:rPr>
            </w:pPr>
            <w:r w:rsidRPr="00FF2ABC">
              <w:rPr>
                <w:rFonts w:ascii="Arial" w:hAnsi="Arial" w:cs="Arial"/>
                <w:b/>
                <w:sz w:val="20"/>
                <w:szCs w:val="20"/>
              </w:rPr>
              <w:t>Year 6</w:t>
            </w:r>
            <w:r w:rsidRPr="00FF2ABC">
              <w:rPr>
                <w:rFonts w:ascii="Arial" w:hAnsi="Arial" w:cs="Arial"/>
                <w:sz w:val="20"/>
                <w:szCs w:val="20"/>
              </w:rPr>
              <w:t xml:space="preserve"> </w:t>
            </w:r>
            <w:hyperlink r:id="rId26" w:history="1">
              <w:r w:rsidRPr="0083326E">
                <w:rPr>
                  <w:rStyle w:val="Hyperlink"/>
                  <w:rFonts w:ascii="Arial" w:hAnsi="Arial" w:cs="Arial"/>
                  <w:sz w:val="20"/>
                  <w:szCs w:val="20"/>
                </w:rPr>
                <w:t>https://whiterosemaths.com/homelearning/year-6/spring-week-5-number-algebra/</w:t>
              </w:r>
            </w:hyperlink>
          </w:p>
          <w:p w14:paraId="5D2F524F" w14:textId="77777777" w:rsidR="00145950" w:rsidRDefault="00145950"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 xml:space="preserve">Find a rule - two </w:t>
            </w:r>
            <w:proofErr w:type="gramStart"/>
            <w:r>
              <w:rPr>
                <w:rFonts w:ascii="Arial" w:hAnsi="Arial" w:cs="Arial"/>
                <w:b/>
                <w:bCs/>
                <w:color w:val="1E3755"/>
                <w:shd w:val="clear" w:color="auto" w:fill="FFFFFF"/>
              </w:rPr>
              <w:t>step</w:t>
            </w:r>
            <w:proofErr w:type="gramEnd"/>
          </w:p>
          <w:p w14:paraId="662423B5" w14:textId="4C7B7672" w:rsidR="00145950" w:rsidRPr="00FF2ABC" w:rsidRDefault="00145950" w:rsidP="009343CB">
            <w:pPr>
              <w:widowControl w:val="0"/>
              <w:rPr>
                <w:rFonts w:ascii="Arial" w:hAnsi="Arial" w:cs="Arial"/>
                <w:sz w:val="20"/>
                <w:szCs w:val="20"/>
              </w:rPr>
            </w:pPr>
            <w:r>
              <w:rPr>
                <w:rFonts w:ascii="Arial" w:hAnsi="Arial" w:cs="Arial"/>
                <w:b/>
                <w:bCs/>
                <w:color w:val="1E3755"/>
                <w:shd w:val="clear" w:color="auto" w:fill="FFFFFF"/>
              </w:rPr>
              <w:t>(Follow-up worksheet on Google Classroom)</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B63" w14:textId="77777777" w:rsidR="00145950" w:rsidRPr="00FF2ABC" w:rsidRDefault="00145950" w:rsidP="009343CB">
            <w:pPr>
              <w:jc w:val="center"/>
              <w:rPr>
                <w:rFonts w:ascii="Arial" w:hAnsi="Arial" w:cs="Arial"/>
                <w:b/>
                <w:sz w:val="20"/>
                <w:szCs w:val="20"/>
              </w:rPr>
            </w:pPr>
            <w:r w:rsidRPr="00FF2ABC">
              <w:rPr>
                <w:rFonts w:ascii="Arial" w:hAnsi="Arial" w:cs="Arial"/>
                <w:b/>
                <w:sz w:val="20"/>
                <w:szCs w:val="20"/>
              </w:rPr>
              <w:lastRenderedPageBreak/>
              <w:t>History</w:t>
            </w:r>
          </w:p>
          <w:p w14:paraId="66737644" w14:textId="4F6B642C" w:rsidR="00145950" w:rsidRPr="00BE2B53" w:rsidRDefault="00145950" w:rsidP="009343CB">
            <w:pPr>
              <w:jc w:val="center"/>
              <w:rPr>
                <w:rFonts w:ascii="Arial" w:hAnsi="Arial" w:cs="Arial"/>
                <w:bCs/>
                <w:sz w:val="20"/>
                <w:szCs w:val="20"/>
              </w:rPr>
            </w:pPr>
            <w:r w:rsidRPr="00BE2B53">
              <w:rPr>
                <w:rFonts w:ascii="Arial" w:hAnsi="Arial" w:cs="Arial"/>
                <w:bCs/>
                <w:sz w:val="20"/>
                <w:szCs w:val="20"/>
              </w:rPr>
              <w:t xml:space="preserve">In this lesson, you should </w:t>
            </w:r>
            <w:r w:rsidR="00C54F3A">
              <w:rPr>
                <w:rFonts w:ascii="Arial" w:hAnsi="Arial" w:cs="Arial"/>
                <w:color w:val="303030"/>
                <w:sz w:val="20"/>
                <w:szCs w:val="20"/>
                <w:shd w:val="clear" w:color="auto" w:fill="FFFFFF"/>
              </w:rPr>
              <w:t>u</w:t>
            </w:r>
            <w:r w:rsidRPr="00BE2B53">
              <w:rPr>
                <w:rFonts w:ascii="Arial" w:hAnsi="Arial" w:cs="Arial"/>
                <w:color w:val="303030"/>
                <w:sz w:val="20"/>
                <w:szCs w:val="20"/>
                <w:shd w:val="clear" w:color="auto" w:fill="FFFFFF"/>
              </w:rPr>
              <w:t xml:space="preserve">se various historical source materials and websites. </w:t>
            </w:r>
          </w:p>
          <w:p w14:paraId="768CFC78" w14:textId="77777777" w:rsidR="00145950" w:rsidRPr="00196615" w:rsidRDefault="00145950" w:rsidP="009343CB">
            <w:pPr>
              <w:pStyle w:val="NormalWeb"/>
              <w:spacing w:before="0" w:beforeAutospacing="0" w:after="0" w:afterAutospacing="0"/>
              <w:rPr>
                <w:rFonts w:ascii="Arial" w:hAnsi="Arial" w:cs="Arial"/>
                <w:sz w:val="20"/>
                <w:szCs w:val="20"/>
              </w:rPr>
            </w:pPr>
            <w:r w:rsidRPr="00196615">
              <w:rPr>
                <w:rFonts w:ascii="Arial" w:hAnsi="Arial" w:cs="Arial"/>
                <w:bCs/>
                <w:sz w:val="20"/>
                <w:szCs w:val="20"/>
              </w:rPr>
              <w:t xml:space="preserve"> </w:t>
            </w:r>
            <w:r>
              <w:rPr>
                <w:rFonts w:ascii="Arial" w:hAnsi="Arial" w:cs="Arial"/>
                <w:bCs/>
                <w:sz w:val="20"/>
                <w:szCs w:val="20"/>
              </w:rPr>
              <w:t>Find out more about the Viking way of life using</w:t>
            </w:r>
            <w:r w:rsidRPr="00196615">
              <w:rPr>
                <w:rFonts w:ascii="Arial" w:hAnsi="Arial" w:cs="Arial"/>
                <w:bCs/>
                <w:sz w:val="20"/>
                <w:szCs w:val="20"/>
              </w:rPr>
              <w:t xml:space="preserve"> the </w:t>
            </w:r>
            <w:r w:rsidRPr="00196615">
              <w:rPr>
                <w:rFonts w:ascii="Arial" w:hAnsi="Arial" w:cs="Arial"/>
                <w:color w:val="000000"/>
                <w:sz w:val="20"/>
                <w:szCs w:val="20"/>
              </w:rPr>
              <w:t>BBC Bitesize lesson</w:t>
            </w:r>
          </w:p>
          <w:p w14:paraId="19BE8BC5" w14:textId="77777777" w:rsidR="00145950" w:rsidRPr="00196615" w:rsidRDefault="00145950" w:rsidP="009343CB">
            <w:pPr>
              <w:pStyle w:val="NormalWeb"/>
              <w:spacing w:before="0" w:beforeAutospacing="0" w:after="0" w:afterAutospacing="0"/>
              <w:rPr>
                <w:rFonts w:ascii="Arial" w:hAnsi="Arial" w:cs="Arial"/>
                <w:sz w:val="20"/>
                <w:szCs w:val="20"/>
              </w:rPr>
            </w:pPr>
            <w:r w:rsidRPr="00196615">
              <w:rPr>
                <w:rFonts w:ascii="Arial" w:hAnsi="Arial" w:cs="Arial"/>
                <w:color w:val="000000"/>
                <w:sz w:val="20"/>
                <w:szCs w:val="20"/>
              </w:rPr>
              <w:t xml:space="preserve">What was </w:t>
            </w:r>
            <w:proofErr w:type="gramStart"/>
            <w:r w:rsidRPr="00196615">
              <w:rPr>
                <w:rFonts w:ascii="Arial" w:hAnsi="Arial" w:cs="Arial"/>
                <w:color w:val="000000"/>
                <w:sz w:val="20"/>
                <w:szCs w:val="20"/>
              </w:rPr>
              <w:t>life like</w:t>
            </w:r>
            <w:proofErr w:type="gramEnd"/>
            <w:r w:rsidRPr="00196615">
              <w:rPr>
                <w:rFonts w:ascii="Arial" w:hAnsi="Arial" w:cs="Arial"/>
                <w:color w:val="000000"/>
                <w:sz w:val="20"/>
                <w:szCs w:val="20"/>
              </w:rPr>
              <w:t xml:space="preserve"> in Viking Britain?</w:t>
            </w:r>
          </w:p>
          <w:p w14:paraId="3E04C7ED" w14:textId="77777777" w:rsidR="00145950" w:rsidRPr="00196615" w:rsidRDefault="005D62EF" w:rsidP="009343CB">
            <w:pPr>
              <w:pStyle w:val="NormalWeb"/>
              <w:spacing w:before="0" w:beforeAutospacing="0" w:after="0" w:afterAutospacing="0"/>
              <w:rPr>
                <w:rFonts w:ascii="Arial" w:hAnsi="Arial" w:cs="Arial"/>
                <w:sz w:val="20"/>
                <w:szCs w:val="20"/>
              </w:rPr>
            </w:pPr>
            <w:hyperlink r:id="rId27" w:history="1">
              <w:r w:rsidR="00145950" w:rsidRPr="00196615">
                <w:rPr>
                  <w:rStyle w:val="Hyperlink"/>
                  <w:rFonts w:ascii="Arial" w:hAnsi="Arial" w:cs="Arial"/>
                  <w:sz w:val="20"/>
                  <w:szCs w:val="20"/>
                </w:rPr>
                <w:t>https://www.bbc.co.uk/bitesize/topics/ztyr9j6/articles/ztqbr82</w:t>
              </w:r>
            </w:hyperlink>
          </w:p>
          <w:p w14:paraId="5876B440" w14:textId="77777777" w:rsidR="00145950" w:rsidRDefault="00145950" w:rsidP="009343CB">
            <w:pPr>
              <w:jc w:val="center"/>
              <w:rPr>
                <w:rFonts w:ascii="Arial" w:hAnsi="Arial" w:cs="Arial"/>
                <w:sz w:val="20"/>
                <w:szCs w:val="20"/>
              </w:rPr>
            </w:pPr>
          </w:p>
          <w:p w14:paraId="5CEDDD54" w14:textId="77777777" w:rsidR="00145950" w:rsidRDefault="00145950" w:rsidP="009343CB">
            <w:pPr>
              <w:jc w:val="center"/>
              <w:rPr>
                <w:rFonts w:ascii="Arial" w:hAnsi="Arial" w:cs="Arial"/>
                <w:color w:val="303030"/>
                <w:sz w:val="20"/>
                <w:szCs w:val="20"/>
                <w:shd w:val="clear" w:color="auto" w:fill="FFFFFF"/>
              </w:rPr>
            </w:pPr>
            <w:r>
              <w:rPr>
                <w:rFonts w:ascii="Arial" w:hAnsi="Arial" w:cs="Arial"/>
                <w:color w:val="303030"/>
                <w:sz w:val="20"/>
                <w:szCs w:val="20"/>
                <w:shd w:val="clear" w:color="auto" w:fill="FFFFFF"/>
              </w:rPr>
              <w:t>Then, choose</w:t>
            </w:r>
            <w:r w:rsidRPr="00BE2B53">
              <w:rPr>
                <w:rFonts w:ascii="Arial" w:hAnsi="Arial" w:cs="Arial"/>
                <w:color w:val="303030"/>
                <w:sz w:val="20"/>
                <w:szCs w:val="20"/>
                <w:shd w:val="clear" w:color="auto" w:fill="FFFFFF"/>
              </w:rPr>
              <w:t xml:space="preserve"> a particular aspect of Viking life</w:t>
            </w:r>
            <w:r>
              <w:rPr>
                <w:rFonts w:ascii="Arial" w:hAnsi="Arial" w:cs="Arial"/>
                <w:color w:val="303030"/>
                <w:sz w:val="20"/>
                <w:szCs w:val="20"/>
                <w:shd w:val="clear" w:color="auto" w:fill="FFFFFF"/>
              </w:rPr>
              <w:t xml:space="preserve"> to research</w:t>
            </w:r>
            <w:r w:rsidRPr="00BE2B53">
              <w:rPr>
                <w:rFonts w:ascii="Arial" w:hAnsi="Arial" w:cs="Arial"/>
                <w:color w:val="303030"/>
                <w:sz w:val="20"/>
                <w:szCs w:val="20"/>
                <w:shd w:val="clear" w:color="auto" w:fill="FFFFFF"/>
              </w:rPr>
              <w:t xml:space="preserve"> in detail, such as ships, weapons, life for women and children, famous Vikings, homes, farming, warriors, </w:t>
            </w:r>
            <w:proofErr w:type="gramStart"/>
            <w:r w:rsidRPr="00BE2B53">
              <w:rPr>
                <w:rFonts w:ascii="Arial" w:hAnsi="Arial" w:cs="Arial"/>
                <w:color w:val="303030"/>
                <w:sz w:val="20"/>
                <w:szCs w:val="20"/>
                <w:shd w:val="clear" w:color="auto" w:fill="FFFFFF"/>
              </w:rPr>
              <w:t>explorations</w:t>
            </w:r>
            <w:proofErr w:type="gramEnd"/>
            <w:r w:rsidRPr="00BE2B53">
              <w:rPr>
                <w:rFonts w:ascii="Arial" w:hAnsi="Arial" w:cs="Arial"/>
                <w:color w:val="303030"/>
                <w:sz w:val="20"/>
                <w:szCs w:val="20"/>
                <w:shd w:val="clear" w:color="auto" w:fill="FFFFFF"/>
              </w:rPr>
              <w:t xml:space="preserve"> and treasures.</w:t>
            </w:r>
          </w:p>
          <w:p w14:paraId="08E62DA1" w14:textId="77777777" w:rsidR="00145950" w:rsidRDefault="00145950" w:rsidP="009343CB">
            <w:pPr>
              <w:jc w:val="center"/>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Prepare a page for a class information book about Viking life. </w:t>
            </w:r>
          </w:p>
          <w:p w14:paraId="2C50D6CE" w14:textId="0B42488E" w:rsidR="00C54F3A" w:rsidRPr="00FF2ABC" w:rsidRDefault="00C54F3A" w:rsidP="00C54F3A">
            <w:pPr>
              <w:rPr>
                <w:rFonts w:ascii="Arial" w:hAnsi="Arial" w:cs="Arial"/>
                <w:sz w:val="20"/>
                <w:szCs w:val="20"/>
              </w:rPr>
            </w:pPr>
          </w:p>
        </w:tc>
      </w:tr>
      <w:tr w:rsidR="00145950" w14:paraId="68F9A5FD" w14:textId="77777777" w:rsidTr="005D62EF">
        <w:trPr>
          <w:trHeight w:val="647"/>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60BD35B" w14:textId="77777777" w:rsidR="00145950" w:rsidRDefault="00145950" w:rsidP="009343CB">
            <w:pPr>
              <w:widowControl w:val="0"/>
              <w:rPr>
                <w:rFonts w:ascii="Tahoma" w:eastAsia="Tahoma" w:hAnsi="Tahoma" w:cs="Tahoma"/>
                <w:b/>
              </w:rPr>
            </w:pPr>
          </w:p>
          <w:p w14:paraId="5EB81210" w14:textId="77777777" w:rsidR="00145950" w:rsidRDefault="00145950" w:rsidP="009343CB">
            <w:pPr>
              <w:widowControl w:val="0"/>
              <w:rPr>
                <w:rFonts w:ascii="Tahoma" w:eastAsia="Tahoma" w:hAnsi="Tahoma" w:cs="Tahoma"/>
                <w:b/>
              </w:rPr>
            </w:pPr>
            <w:r>
              <w:rPr>
                <w:rFonts w:ascii="Tahoma" w:eastAsia="Tahoma" w:hAnsi="Tahoma" w:cs="Tahoma"/>
                <w:b/>
              </w:rPr>
              <w:t>Wednesday</w:t>
            </w:r>
          </w:p>
          <w:p w14:paraId="5699DF01" w14:textId="77777777" w:rsidR="00145950" w:rsidRDefault="00145950" w:rsidP="009343CB">
            <w:pPr>
              <w:widowControl w:val="0"/>
              <w:rPr>
                <w:rFonts w:ascii="Tahoma" w:eastAsia="Tahoma" w:hAnsi="Tahoma" w:cs="Tahoma"/>
                <w:b/>
              </w:rPr>
            </w:pPr>
          </w:p>
          <w:p w14:paraId="680D187B" w14:textId="39336417" w:rsidR="00145950" w:rsidRDefault="00145950" w:rsidP="009343CB">
            <w:pPr>
              <w:widowControl w:val="0"/>
              <w:rPr>
                <w:rFonts w:ascii="Tahoma" w:eastAsia="Tahoma" w:hAnsi="Tahoma" w:cs="Tahoma"/>
                <w:b/>
              </w:rPr>
            </w:pPr>
            <w:r>
              <w:rPr>
                <w:rFonts w:ascii="Tahoma" w:eastAsia="Tahoma" w:hAnsi="Tahoma" w:cs="Tahoma"/>
                <w:b/>
              </w:rPr>
              <w:t>Collective Worship</w:t>
            </w:r>
          </w:p>
          <w:p w14:paraId="0393A06C" w14:textId="59FBF5C8" w:rsidR="009858C5" w:rsidRDefault="009858C5" w:rsidP="009343CB">
            <w:pPr>
              <w:widowControl w:val="0"/>
              <w:rPr>
                <w:rFonts w:ascii="Tahoma" w:eastAsia="Tahoma" w:hAnsi="Tahoma" w:cs="Tahoma"/>
                <w:b/>
              </w:rPr>
            </w:pPr>
            <w:hyperlink r:id="rId28" w:history="1">
              <w:r w:rsidRPr="0083326E">
                <w:rPr>
                  <w:rStyle w:val="Hyperlink"/>
                  <w:rFonts w:ascii="Tahoma" w:eastAsia="Tahoma" w:hAnsi="Tahoma" w:cs="Tahoma"/>
                  <w:b/>
                </w:rPr>
                <w:t>https://www.churchofengland.org/our-</w:t>
              </w:r>
              <w:r w:rsidRPr="0083326E">
                <w:rPr>
                  <w:rStyle w:val="Hyperlink"/>
                  <w:rFonts w:ascii="Tahoma" w:eastAsia="Tahoma" w:hAnsi="Tahoma" w:cs="Tahoma"/>
                  <w:b/>
                </w:rPr>
                <w:lastRenderedPageBreak/>
                <w:t>faith/faith-home/faith-home-videos/collective-worship-primary-schools-feelings-s2e4</w:t>
              </w:r>
            </w:hyperlink>
          </w:p>
          <w:p w14:paraId="03DDA3E3" w14:textId="77777777" w:rsidR="009858C5" w:rsidRDefault="009858C5" w:rsidP="009343CB">
            <w:pPr>
              <w:widowControl w:val="0"/>
              <w:rPr>
                <w:rFonts w:ascii="Tahoma" w:eastAsia="Tahoma" w:hAnsi="Tahoma" w:cs="Tahoma"/>
                <w:b/>
              </w:rPr>
            </w:pPr>
          </w:p>
          <w:p w14:paraId="59710ED5" w14:textId="77777777" w:rsidR="00145950" w:rsidRDefault="00145950" w:rsidP="009343CB">
            <w:pPr>
              <w:widowControl w:val="0"/>
              <w:rPr>
                <w:rFonts w:ascii="Tahoma" w:eastAsia="Tahoma" w:hAnsi="Tahoma" w:cs="Tahoma"/>
                <w:b/>
              </w:rPr>
            </w:pPr>
          </w:p>
          <w:p w14:paraId="6152EDA6" w14:textId="77777777" w:rsidR="00145950" w:rsidRDefault="00145950" w:rsidP="009343CB">
            <w:pPr>
              <w:widowControl w:val="0"/>
              <w:rPr>
                <w:rFonts w:ascii="Tahoma" w:eastAsia="Tahoma" w:hAnsi="Tahoma" w:cs="Tahoma"/>
                <w:b/>
              </w:rPr>
            </w:pPr>
          </w:p>
          <w:p w14:paraId="4573E534" w14:textId="77777777" w:rsidR="00145950" w:rsidRDefault="00145950" w:rsidP="009343CB">
            <w:pPr>
              <w:widowControl w:val="0"/>
              <w:rPr>
                <w:rFonts w:ascii="Tahoma" w:eastAsia="Tahoma" w:hAnsi="Tahoma" w:cs="Tahoma"/>
                <w:b/>
              </w:rPr>
            </w:pPr>
          </w:p>
          <w:p w14:paraId="0A2CC4F3" w14:textId="77777777" w:rsidR="00145950" w:rsidRDefault="00145950" w:rsidP="009343CB">
            <w:pPr>
              <w:widowControl w:val="0"/>
              <w:rPr>
                <w:rFonts w:ascii="Tahoma" w:eastAsia="Tahoma" w:hAnsi="Tahoma" w:cs="Tahoma"/>
                <w:b/>
              </w:rPr>
            </w:pPr>
          </w:p>
          <w:p w14:paraId="728C5592" w14:textId="77777777" w:rsidR="00145950" w:rsidRDefault="00145950" w:rsidP="009343CB">
            <w:pPr>
              <w:widowControl w:val="0"/>
              <w:rPr>
                <w:rFonts w:ascii="Tahoma" w:eastAsia="Tahoma" w:hAnsi="Tahoma" w:cs="Tahoma"/>
                <w:b/>
              </w:rPr>
            </w:pPr>
          </w:p>
        </w:tc>
        <w:tc>
          <w:tcPr>
            <w:tcW w:w="2331" w:type="dxa"/>
            <w:tcBorders>
              <w:top w:val="single" w:sz="8" w:space="0" w:color="000000"/>
              <w:left w:val="single" w:sz="8" w:space="0" w:color="000000"/>
              <w:bottom w:val="single" w:sz="8" w:space="0" w:color="000000"/>
              <w:right w:val="single" w:sz="8" w:space="0" w:color="000000"/>
            </w:tcBorders>
          </w:tcPr>
          <w:p w14:paraId="49137695" w14:textId="77777777" w:rsidR="00145950" w:rsidRPr="00FF2ABC" w:rsidRDefault="00145950" w:rsidP="009343CB">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Mental Health focus:</w:t>
            </w:r>
          </w:p>
          <w:p w14:paraId="0AB905FA" w14:textId="719B471C" w:rsidR="00145950"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 Actively Care for Others</w:t>
            </w:r>
          </w:p>
          <w:p w14:paraId="3D1AC689" w14:textId="7AFB8669" w:rsidR="001F3AAC" w:rsidRDefault="001F3AAC"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Following on from our PSHE work this week, in </w:t>
            </w:r>
            <w:r w:rsidRPr="001F3AAC">
              <w:rPr>
                <w:rFonts w:ascii="Arial" w:eastAsia="Tahoma" w:hAnsi="Arial" w:cs="Arial"/>
                <w:noProof/>
                <w:sz w:val="20"/>
                <w:szCs w:val="20"/>
              </w:rPr>
              <w:t xml:space="preserve"> today’s Ment</w:t>
            </w:r>
            <w:r>
              <w:rPr>
                <w:rFonts w:ascii="Arial" w:eastAsia="Tahoma" w:hAnsi="Arial" w:cs="Arial"/>
                <w:noProof/>
                <w:sz w:val="20"/>
                <w:szCs w:val="20"/>
              </w:rPr>
              <w:t xml:space="preserve">al Health session, we will consider how to help our friends to resolve conflict,  using the following video to think </w:t>
            </w:r>
            <w:r>
              <w:rPr>
                <w:rFonts w:ascii="Arial" w:eastAsia="Tahoma" w:hAnsi="Arial" w:cs="Arial"/>
                <w:noProof/>
                <w:sz w:val="20"/>
                <w:szCs w:val="20"/>
              </w:rPr>
              <w:lastRenderedPageBreak/>
              <w:t xml:space="preserve">about the role of a peer mediator or playground buddy. </w:t>
            </w:r>
          </w:p>
          <w:p w14:paraId="2AC78B7C" w14:textId="672E7956" w:rsidR="001F3AAC" w:rsidRDefault="001F3AAC" w:rsidP="009343CB">
            <w:pPr>
              <w:widowControl w:val="0"/>
              <w:pBdr>
                <w:top w:val="nil"/>
                <w:left w:val="nil"/>
                <w:bottom w:val="nil"/>
                <w:right w:val="nil"/>
                <w:between w:val="nil"/>
              </w:pBdr>
              <w:rPr>
                <w:rFonts w:ascii="Arial" w:eastAsia="Tahoma" w:hAnsi="Arial" w:cs="Arial"/>
                <w:noProof/>
                <w:sz w:val="20"/>
                <w:szCs w:val="20"/>
              </w:rPr>
            </w:pPr>
            <w:hyperlink r:id="rId29" w:history="1">
              <w:r w:rsidRPr="0083326E">
                <w:rPr>
                  <w:rStyle w:val="Hyperlink"/>
                  <w:rFonts w:ascii="Arial" w:eastAsia="Tahoma" w:hAnsi="Arial" w:cs="Arial"/>
                  <w:noProof/>
                  <w:sz w:val="20"/>
                  <w:szCs w:val="20"/>
                </w:rPr>
                <w:t>https://www.bbc.co.uk/bitesize/clips/z6stsbk</w:t>
              </w:r>
            </w:hyperlink>
          </w:p>
          <w:p w14:paraId="2EFBF357" w14:textId="78D5622D" w:rsidR="00145950" w:rsidRPr="003E657B" w:rsidRDefault="001F3AAC" w:rsidP="003E657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consider what is meant by a ‘win-win’ outcome and consider how we might advise children in different scenarios to help them find a ‘win-win’ compromise. </w:t>
            </w:r>
            <w:r w:rsidR="003E657B">
              <w:rPr>
                <w:rFonts w:ascii="Arial" w:eastAsia="Tahoma" w:hAnsi="Arial" w:cs="Arial"/>
                <w:noProof/>
                <w:sz w:val="20"/>
                <w:szCs w:val="20"/>
              </w:rPr>
              <w:t>Can you think of some conflict situations you have witnessed and suggest how you might help the people disagreeing how to reach a win-win compromise?</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3274D"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11F626A5" wp14:editId="2B353127">
                  <wp:extent cx="1191895" cy="1797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hyperlink r:id="rId31"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7DF76E84" w14:textId="77777777" w:rsidR="00145950" w:rsidRPr="00FF2ABC" w:rsidRDefault="00145950" w:rsidP="009343CB">
            <w:pPr>
              <w:widowControl w:val="0"/>
              <w:rPr>
                <w:rFonts w:ascii="Arial" w:eastAsia="Tahoma" w:hAnsi="Arial" w:cs="Arial"/>
                <w:sz w:val="20"/>
                <w:szCs w:val="20"/>
              </w:rPr>
            </w:pPr>
          </w:p>
          <w:p w14:paraId="1857AAFA"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w:t>
            </w:r>
            <w:r w:rsidRPr="00FF2ABC">
              <w:rPr>
                <w:rFonts w:ascii="Arial" w:hAnsi="Arial" w:cs="Arial"/>
                <w:noProof/>
                <w:sz w:val="20"/>
                <w:szCs w:val="20"/>
              </w:rPr>
              <w:lastRenderedPageBreak/>
              <w:t xml:space="preserve">age group. </w:t>
            </w:r>
          </w:p>
          <w:p w14:paraId="3BEBD5EC" w14:textId="71EEFFB9"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AA143"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2AB7B43" wp14:editId="77A487DD">
                  <wp:extent cx="506095" cy="5226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38898213" w14:textId="77777777" w:rsidR="00145950" w:rsidRPr="00FF2ABC" w:rsidRDefault="00145950" w:rsidP="009343CB">
            <w:pPr>
              <w:widowControl w:val="0"/>
              <w:rPr>
                <w:rFonts w:ascii="Arial" w:hAnsi="Arial" w:cs="Arial"/>
                <w:sz w:val="20"/>
                <w:szCs w:val="20"/>
              </w:rPr>
            </w:pPr>
          </w:p>
          <w:p w14:paraId="0E4FDA9D" w14:textId="77777777" w:rsidR="00145950" w:rsidRPr="00FF2ABC" w:rsidRDefault="005D62EF" w:rsidP="009343CB">
            <w:pPr>
              <w:widowControl w:val="0"/>
              <w:rPr>
                <w:rFonts w:ascii="Arial" w:eastAsia="Tahoma" w:hAnsi="Arial" w:cs="Arial"/>
                <w:sz w:val="20"/>
                <w:szCs w:val="20"/>
              </w:rPr>
            </w:pPr>
            <w:hyperlink r:id="rId32"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288265FE" w14:textId="77777777" w:rsidR="00145950" w:rsidRPr="00FF2ABC" w:rsidRDefault="00145950" w:rsidP="009343CB">
            <w:pPr>
              <w:widowControl w:val="0"/>
              <w:rPr>
                <w:rFonts w:ascii="Arial" w:eastAsia="Tahoma" w:hAnsi="Arial" w:cs="Arial"/>
                <w:sz w:val="20"/>
                <w:szCs w:val="20"/>
              </w:rPr>
            </w:pPr>
          </w:p>
          <w:p w14:paraId="2D8F9A84" w14:textId="77777777" w:rsidR="00145950" w:rsidRPr="00FF2ABC" w:rsidRDefault="00145950" w:rsidP="009343CB">
            <w:pPr>
              <w:widowControl w:val="0"/>
              <w:rPr>
                <w:rFonts w:ascii="Arial" w:eastAsia="Tahoma" w:hAnsi="Arial" w:cs="Arial"/>
                <w:sz w:val="20"/>
                <w:szCs w:val="20"/>
              </w:rPr>
            </w:pPr>
          </w:p>
          <w:p w14:paraId="79277A3D" w14:textId="77777777" w:rsidR="00145950" w:rsidRPr="00FF2ABC" w:rsidRDefault="00145950" w:rsidP="009343CB">
            <w:pPr>
              <w:widowControl w:val="0"/>
              <w:rPr>
                <w:rFonts w:ascii="Arial" w:eastAsia="Tahoma" w:hAnsi="Arial" w:cs="Arial"/>
                <w:sz w:val="20"/>
                <w:szCs w:val="20"/>
              </w:rPr>
            </w:pPr>
          </w:p>
          <w:p w14:paraId="7A897084" w14:textId="77777777" w:rsidR="00145950" w:rsidRPr="00FF2ABC" w:rsidRDefault="00145950" w:rsidP="009343CB">
            <w:pPr>
              <w:widowControl w:val="0"/>
              <w:rPr>
                <w:rFonts w:ascii="Arial" w:eastAsia="Tahoma" w:hAnsi="Arial" w:cs="Arial"/>
                <w:sz w:val="20"/>
                <w:szCs w:val="20"/>
              </w:rPr>
            </w:pPr>
          </w:p>
          <w:p w14:paraId="05AE69A0" w14:textId="77777777" w:rsidR="00145950" w:rsidRPr="00FF2ABC" w:rsidRDefault="00145950" w:rsidP="009343CB">
            <w:pPr>
              <w:widowControl w:val="0"/>
              <w:rPr>
                <w:rFonts w:ascii="Arial" w:eastAsia="Tahoma" w:hAnsi="Arial" w:cs="Arial"/>
                <w:sz w:val="20"/>
                <w:szCs w:val="20"/>
              </w:rPr>
            </w:pPr>
          </w:p>
          <w:p w14:paraId="0F16C15F" w14:textId="77777777" w:rsidR="00145950" w:rsidRPr="00FF2ABC" w:rsidRDefault="00145950" w:rsidP="009343CB">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50D5C" w14:textId="08CA3AFF" w:rsidR="00145950" w:rsidRDefault="005D62EF" w:rsidP="009343CB">
            <w:pPr>
              <w:widowControl w:val="0"/>
              <w:rPr>
                <w:rFonts w:ascii="Arial" w:eastAsia="Tahoma" w:hAnsi="Arial" w:cs="Arial"/>
                <w:sz w:val="20"/>
                <w:szCs w:val="20"/>
              </w:rPr>
            </w:pPr>
            <w:r>
              <w:rPr>
                <w:rFonts w:ascii="Arial" w:eastAsia="Tahoma" w:hAnsi="Arial" w:cs="Arial"/>
                <w:sz w:val="20"/>
                <w:szCs w:val="20"/>
              </w:rPr>
              <w:lastRenderedPageBreak/>
              <w:t>In</w:t>
            </w:r>
            <w:r w:rsidR="00145950">
              <w:rPr>
                <w:rFonts w:ascii="Arial" w:eastAsia="Tahoma" w:hAnsi="Arial" w:cs="Arial"/>
                <w:sz w:val="20"/>
                <w:szCs w:val="20"/>
              </w:rPr>
              <w:t xml:space="preserve"> this lesson, we will start to familiarise ourselves with Kevin Crossley-Holland’s version of the famous Anglo-Saxon story, Beowulf. You can find an animated version of this story and some follow-up activities at </w:t>
            </w:r>
            <w:hyperlink r:id="rId33" w:history="1">
              <w:r w:rsidR="00145950" w:rsidRPr="0083326E">
                <w:rPr>
                  <w:rStyle w:val="Hyperlink"/>
                  <w:rFonts w:ascii="Arial" w:eastAsia="Tahoma" w:hAnsi="Arial" w:cs="Arial"/>
                  <w:sz w:val="20"/>
                  <w:szCs w:val="20"/>
                </w:rPr>
                <w:t>https://www.bbc.co.uk/teach/school-radio/english-ks2-ks3-beowulf-index/zfbhpg8</w:t>
              </w:r>
            </w:hyperlink>
          </w:p>
          <w:p w14:paraId="17DE76F0" w14:textId="77777777" w:rsidR="00145950" w:rsidRDefault="00145950" w:rsidP="009343CB">
            <w:pPr>
              <w:widowControl w:val="0"/>
              <w:rPr>
                <w:rFonts w:ascii="Arial" w:eastAsia="Tahoma" w:hAnsi="Arial" w:cs="Arial"/>
                <w:sz w:val="20"/>
                <w:szCs w:val="20"/>
              </w:rPr>
            </w:pPr>
          </w:p>
          <w:p w14:paraId="4C859A0C" w14:textId="77777777" w:rsidR="00145950" w:rsidRDefault="00145950" w:rsidP="009343CB">
            <w:pPr>
              <w:widowControl w:val="0"/>
              <w:rPr>
                <w:rFonts w:ascii="Arial" w:eastAsia="Tahoma" w:hAnsi="Arial" w:cs="Arial"/>
                <w:sz w:val="20"/>
                <w:szCs w:val="20"/>
              </w:rPr>
            </w:pPr>
            <w:r>
              <w:rPr>
                <w:rFonts w:ascii="Arial" w:eastAsia="Tahoma" w:hAnsi="Arial" w:cs="Arial"/>
                <w:sz w:val="20"/>
                <w:szCs w:val="20"/>
              </w:rPr>
              <w:t xml:space="preserve">You could also create a likes/dislikes/patterns and puzzles chart to reflect what you think about the story. </w:t>
            </w:r>
          </w:p>
          <w:p w14:paraId="3C73956D" w14:textId="77777777" w:rsidR="00145950" w:rsidRPr="00FF2ABC" w:rsidRDefault="00145950" w:rsidP="009343CB">
            <w:pPr>
              <w:widowControl w:val="0"/>
              <w:rPr>
                <w:rFonts w:ascii="Arial" w:eastAsia="Tahoma" w:hAnsi="Arial" w:cs="Arial"/>
                <w:sz w:val="20"/>
                <w:szCs w:val="20"/>
              </w:rPr>
            </w:pPr>
          </w:p>
          <w:p w14:paraId="393852FC" w14:textId="77777777" w:rsidR="00145950" w:rsidRDefault="00145950" w:rsidP="009343CB">
            <w:pPr>
              <w:widowControl w:val="0"/>
              <w:rPr>
                <w:rFonts w:ascii="Arial" w:eastAsia="Tahoma" w:hAnsi="Arial" w:cs="Arial"/>
                <w:sz w:val="20"/>
                <w:szCs w:val="20"/>
              </w:rPr>
            </w:pPr>
          </w:p>
          <w:p w14:paraId="40D465F6" w14:textId="77777777" w:rsidR="00145950" w:rsidRPr="00FF2ABC" w:rsidRDefault="00145950" w:rsidP="009343CB">
            <w:pPr>
              <w:widowControl w:val="0"/>
              <w:rPr>
                <w:rFonts w:ascii="Arial" w:eastAsia="Tahoma" w:hAnsi="Arial" w:cs="Arial"/>
                <w:sz w:val="20"/>
                <w:szCs w:val="20"/>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7518" w14:textId="77777777" w:rsidR="00145950" w:rsidRPr="00A90D64" w:rsidRDefault="00145950" w:rsidP="009343CB">
            <w:pPr>
              <w:widowControl w:val="0"/>
              <w:rPr>
                <w:rFonts w:ascii="Arial" w:eastAsia="Tahoma" w:hAnsi="Arial" w:cs="Arial"/>
                <w:bCs/>
                <w:sz w:val="20"/>
                <w:szCs w:val="20"/>
              </w:rPr>
            </w:pPr>
            <w:r w:rsidRPr="00A90D64">
              <w:rPr>
                <w:rFonts w:ascii="Arial" w:eastAsia="Tahoma" w:hAnsi="Arial" w:cs="Arial"/>
                <w:bCs/>
                <w:sz w:val="20"/>
                <w:szCs w:val="20"/>
              </w:rPr>
              <w:lastRenderedPageBreak/>
              <w:t xml:space="preserve">Warm up with </w:t>
            </w:r>
          </w:p>
          <w:p w14:paraId="6F90F4AE" w14:textId="77777777" w:rsidR="00145950" w:rsidRPr="00A90D64" w:rsidRDefault="00145950" w:rsidP="009343CB">
            <w:pPr>
              <w:widowControl w:val="0"/>
              <w:rPr>
                <w:rFonts w:ascii="Arial" w:eastAsia="Tahoma" w:hAnsi="Arial" w:cs="Arial"/>
                <w:bCs/>
                <w:sz w:val="20"/>
                <w:szCs w:val="20"/>
              </w:rPr>
            </w:pPr>
            <w:r w:rsidRPr="00A90D64">
              <w:rPr>
                <w:rFonts w:ascii="Arial" w:hAnsi="Arial" w:cs="Arial"/>
                <w:bCs/>
                <w:noProof/>
                <w:sz w:val="20"/>
                <w:szCs w:val="20"/>
              </w:rPr>
              <w:drawing>
                <wp:anchor distT="0" distB="0" distL="114300" distR="114300" simplePos="0" relativeHeight="251664384" behindDoc="0" locked="0" layoutInCell="1" allowOverlap="1" wp14:anchorId="7DFD10E8" wp14:editId="707E9C93">
                  <wp:simplePos x="0" y="0"/>
                  <wp:positionH relativeFrom="column">
                    <wp:posOffset>411480</wp:posOffset>
                  </wp:positionH>
                  <wp:positionV relativeFrom="paragraph">
                    <wp:posOffset>16510</wp:posOffset>
                  </wp:positionV>
                  <wp:extent cx="857250" cy="390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2707A4AF" w14:textId="77777777" w:rsidR="00145950" w:rsidRPr="00A90D64" w:rsidRDefault="00145950" w:rsidP="009343CB">
            <w:pPr>
              <w:widowControl w:val="0"/>
              <w:rPr>
                <w:rFonts w:ascii="Arial" w:eastAsia="Tahoma" w:hAnsi="Arial" w:cs="Arial"/>
                <w:bCs/>
                <w:sz w:val="20"/>
                <w:szCs w:val="20"/>
              </w:rPr>
            </w:pPr>
          </w:p>
          <w:p w14:paraId="6B458F95" w14:textId="77777777" w:rsidR="00145950" w:rsidRPr="00A90D64" w:rsidRDefault="00145950" w:rsidP="009343CB">
            <w:pPr>
              <w:widowControl w:val="0"/>
              <w:rPr>
                <w:rFonts w:ascii="Arial" w:hAnsi="Arial" w:cs="Arial"/>
                <w:bCs/>
                <w:sz w:val="20"/>
                <w:szCs w:val="20"/>
              </w:rPr>
            </w:pPr>
            <w:r w:rsidRPr="00A90D64">
              <w:rPr>
                <w:rFonts w:ascii="Arial" w:hAnsi="Arial" w:cs="Arial"/>
                <w:bCs/>
                <w:sz w:val="20"/>
                <w:szCs w:val="20"/>
              </w:rPr>
              <w:t xml:space="preserve">Year 3 </w:t>
            </w:r>
          </w:p>
          <w:p w14:paraId="66A2484E" w14:textId="77777777" w:rsidR="00145950" w:rsidRPr="00A90D64" w:rsidRDefault="005D62EF" w:rsidP="009343CB">
            <w:pPr>
              <w:widowControl w:val="0"/>
              <w:rPr>
                <w:rFonts w:ascii="Arial" w:hAnsi="Arial" w:cs="Arial"/>
                <w:bCs/>
                <w:sz w:val="20"/>
                <w:szCs w:val="20"/>
              </w:rPr>
            </w:pPr>
            <w:hyperlink r:id="rId34" w:history="1">
              <w:r w:rsidR="00145950" w:rsidRPr="00A90D64">
                <w:rPr>
                  <w:rStyle w:val="Hyperlink"/>
                  <w:rFonts w:ascii="Arial" w:hAnsi="Arial" w:cs="Arial"/>
                  <w:bCs/>
                  <w:sz w:val="20"/>
                  <w:szCs w:val="20"/>
                </w:rPr>
                <w:t>https://classroom.thenational.academy/lessons/dividing-by-a-one-digit-number-no-regrouping-c5jkar</w:t>
              </w:r>
            </w:hyperlink>
          </w:p>
          <w:p w14:paraId="7ABCB7DE" w14:textId="77777777" w:rsidR="00145950" w:rsidRPr="00A90D64" w:rsidRDefault="00145950" w:rsidP="009343CB">
            <w:pPr>
              <w:widowControl w:val="0"/>
              <w:rPr>
                <w:rFonts w:ascii="Arial" w:hAnsi="Arial" w:cs="Arial"/>
                <w:bCs/>
                <w:sz w:val="20"/>
                <w:szCs w:val="20"/>
              </w:rPr>
            </w:pPr>
            <w:r w:rsidRPr="00A90D64">
              <w:rPr>
                <w:rFonts w:ascii="Arial" w:hAnsi="Arial" w:cs="Arial"/>
                <w:bCs/>
                <w:sz w:val="20"/>
                <w:szCs w:val="20"/>
              </w:rPr>
              <w:t xml:space="preserve">Year 4 </w:t>
            </w:r>
          </w:p>
          <w:p w14:paraId="34E6B031" w14:textId="77777777" w:rsidR="00145950" w:rsidRPr="00A90D64" w:rsidRDefault="005D62EF" w:rsidP="009343CB">
            <w:pPr>
              <w:widowControl w:val="0"/>
              <w:rPr>
                <w:rFonts w:ascii="Arial" w:hAnsi="Arial" w:cs="Arial"/>
                <w:bCs/>
                <w:sz w:val="20"/>
                <w:szCs w:val="20"/>
              </w:rPr>
            </w:pPr>
            <w:hyperlink r:id="rId35" w:history="1">
              <w:r w:rsidR="00145950" w:rsidRPr="00A90D64">
                <w:rPr>
                  <w:rStyle w:val="Hyperlink"/>
                  <w:rFonts w:ascii="Arial" w:hAnsi="Arial" w:cs="Arial"/>
                  <w:bCs/>
                  <w:sz w:val="20"/>
                  <w:szCs w:val="20"/>
                </w:rPr>
                <w:t>https://classroom.thenational.academy/lessons/multiplying-and-dividing-by-10-part-1-74rk6t</w:t>
              </w:r>
            </w:hyperlink>
          </w:p>
          <w:p w14:paraId="11021B0D" w14:textId="77777777" w:rsidR="00145950" w:rsidRPr="00A90D64" w:rsidRDefault="00145950" w:rsidP="009343CB">
            <w:pPr>
              <w:widowControl w:val="0"/>
              <w:rPr>
                <w:rFonts w:ascii="Arial" w:hAnsi="Arial" w:cs="Arial"/>
                <w:bCs/>
                <w:sz w:val="20"/>
                <w:szCs w:val="20"/>
              </w:rPr>
            </w:pPr>
          </w:p>
          <w:p w14:paraId="18D46DA2" w14:textId="77777777" w:rsidR="00145950" w:rsidRDefault="00145950" w:rsidP="009343CB">
            <w:pPr>
              <w:widowControl w:val="0"/>
              <w:rPr>
                <w:rFonts w:ascii="Arial" w:hAnsi="Arial" w:cs="Arial"/>
                <w:bCs/>
                <w:sz w:val="20"/>
                <w:szCs w:val="20"/>
              </w:rPr>
            </w:pPr>
            <w:r w:rsidRPr="00A90D64">
              <w:rPr>
                <w:rFonts w:ascii="Arial" w:hAnsi="Arial" w:cs="Arial"/>
                <w:bCs/>
                <w:sz w:val="20"/>
                <w:szCs w:val="20"/>
              </w:rPr>
              <w:t xml:space="preserve">Year 5 </w:t>
            </w:r>
            <w:hyperlink r:id="rId36" w:history="1">
              <w:r w:rsidRPr="0083326E">
                <w:rPr>
                  <w:rStyle w:val="Hyperlink"/>
                  <w:rFonts w:ascii="Arial" w:hAnsi="Arial" w:cs="Arial"/>
                  <w:bCs/>
                  <w:sz w:val="20"/>
                  <w:szCs w:val="20"/>
                </w:rPr>
                <w:t>https://classroom.thenational.academy/lessons/prime-numbers-65j38e</w:t>
              </w:r>
            </w:hyperlink>
          </w:p>
          <w:p w14:paraId="287EA443" w14:textId="77777777" w:rsidR="00145950" w:rsidRDefault="00145950" w:rsidP="009343CB">
            <w:pPr>
              <w:widowControl w:val="0"/>
              <w:rPr>
                <w:rFonts w:ascii="Arial" w:hAnsi="Arial" w:cs="Arial"/>
                <w:bCs/>
                <w:sz w:val="20"/>
                <w:szCs w:val="20"/>
              </w:rPr>
            </w:pPr>
          </w:p>
          <w:p w14:paraId="1D7071F6" w14:textId="77777777" w:rsidR="00145950" w:rsidRDefault="00145950" w:rsidP="009343CB">
            <w:pPr>
              <w:widowControl w:val="0"/>
              <w:rPr>
                <w:rFonts w:ascii="Arial" w:hAnsi="Arial" w:cs="Arial"/>
                <w:sz w:val="20"/>
                <w:szCs w:val="20"/>
              </w:rPr>
            </w:pPr>
            <w:r w:rsidRPr="00A90D64">
              <w:rPr>
                <w:rFonts w:ascii="Arial" w:hAnsi="Arial" w:cs="Arial"/>
                <w:bCs/>
                <w:sz w:val="20"/>
                <w:szCs w:val="20"/>
              </w:rPr>
              <w:t xml:space="preserve"> Year 6 </w:t>
            </w:r>
            <w:hyperlink r:id="rId37" w:history="1">
              <w:r w:rsidRPr="0083326E">
                <w:rPr>
                  <w:rStyle w:val="Hyperlink"/>
                  <w:rFonts w:ascii="Arial" w:hAnsi="Arial" w:cs="Arial"/>
                  <w:sz w:val="20"/>
                  <w:szCs w:val="20"/>
                </w:rPr>
                <w:t>https://whiterosemaths.com/homelearning/year-6/spring-week-5-number-algebra/</w:t>
              </w:r>
            </w:hyperlink>
          </w:p>
          <w:p w14:paraId="7DD0B91D" w14:textId="77777777" w:rsidR="00145950" w:rsidRDefault="00145950"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Forming expressions</w:t>
            </w:r>
          </w:p>
          <w:p w14:paraId="77662249" w14:textId="4BA4ED8F" w:rsidR="00145950" w:rsidRPr="00FE5613" w:rsidRDefault="00145950" w:rsidP="009343CB">
            <w:pPr>
              <w:widowControl w:val="0"/>
              <w:rPr>
                <w:rFonts w:ascii="Arial" w:hAnsi="Arial" w:cs="Arial"/>
                <w:sz w:val="20"/>
                <w:szCs w:val="20"/>
              </w:rPr>
            </w:pPr>
            <w:r>
              <w:rPr>
                <w:rFonts w:ascii="Arial" w:hAnsi="Arial" w:cs="Arial"/>
                <w:b/>
                <w:bCs/>
                <w:color w:val="1E3755"/>
                <w:shd w:val="clear" w:color="auto" w:fill="FFFFFF"/>
              </w:rPr>
              <w:t>(Follow-up worksheet on Google Classroom)</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E3811" w14:textId="77777777" w:rsidR="00145950" w:rsidRPr="00BE2B53" w:rsidRDefault="00145950" w:rsidP="009343CB">
            <w:pPr>
              <w:widowControl w:val="0"/>
              <w:tabs>
                <w:tab w:val="center" w:pos="1601"/>
                <w:tab w:val="right" w:pos="3202"/>
              </w:tabs>
              <w:jc w:val="center"/>
              <w:rPr>
                <w:rFonts w:ascii="Arial" w:eastAsia="Tahoma" w:hAnsi="Arial" w:cs="Arial"/>
                <w:b/>
                <w:sz w:val="20"/>
                <w:szCs w:val="20"/>
              </w:rPr>
            </w:pPr>
            <w:r w:rsidRPr="00BE2B53">
              <w:rPr>
                <w:rFonts w:ascii="Arial" w:eastAsia="Tahoma" w:hAnsi="Arial" w:cs="Arial"/>
                <w:b/>
                <w:sz w:val="20"/>
                <w:szCs w:val="20"/>
              </w:rPr>
              <w:lastRenderedPageBreak/>
              <w:t xml:space="preserve">Design and Technology </w:t>
            </w:r>
          </w:p>
          <w:p w14:paraId="01F9AD3C" w14:textId="77777777" w:rsidR="00145950" w:rsidRPr="00BE2B53" w:rsidRDefault="00145950" w:rsidP="009343CB">
            <w:pPr>
              <w:widowControl w:val="0"/>
              <w:tabs>
                <w:tab w:val="center" w:pos="1601"/>
                <w:tab w:val="right" w:pos="3202"/>
              </w:tabs>
              <w:jc w:val="center"/>
              <w:rPr>
                <w:rFonts w:ascii="Arial" w:eastAsia="Tahoma" w:hAnsi="Arial" w:cs="Arial"/>
                <w:b/>
                <w:sz w:val="20"/>
                <w:szCs w:val="20"/>
              </w:rPr>
            </w:pPr>
            <w:r w:rsidRPr="00BE2B53">
              <w:rPr>
                <w:rFonts w:ascii="Arial" w:hAnsi="Arial" w:cs="Arial"/>
                <w:color w:val="000000"/>
                <w:sz w:val="20"/>
                <w:szCs w:val="20"/>
              </w:rPr>
              <w:t>In this lesson, we will practise a range of techniques such as using sticks, canes and willow twigs to experiment with wattle and daub; experimenting with building a small model from lolly sticks  and modelling with paper straws and card- gluing several layers of card together, using triangular shapes rather than squares, adding diagonal support struts and using 'Jinks' corners (small, thin pieces of card cut into a right-angled triangle and glued over each joint to straighten and strengthen them).</w:t>
            </w:r>
          </w:p>
          <w:p w14:paraId="62778E18" w14:textId="77777777" w:rsidR="00145950" w:rsidRPr="00BE2B53" w:rsidRDefault="00145950" w:rsidP="009343CB">
            <w:pPr>
              <w:widowControl w:val="0"/>
              <w:tabs>
                <w:tab w:val="center" w:pos="1601"/>
                <w:tab w:val="right" w:pos="3202"/>
              </w:tabs>
              <w:jc w:val="center"/>
              <w:rPr>
                <w:rFonts w:ascii="Arial" w:eastAsia="Tahoma" w:hAnsi="Arial" w:cs="Arial"/>
                <w:b/>
                <w:sz w:val="20"/>
                <w:szCs w:val="20"/>
              </w:rPr>
            </w:pPr>
          </w:p>
          <w:p w14:paraId="1F930A83" w14:textId="77777777" w:rsidR="00145950" w:rsidRPr="00BE2B53" w:rsidRDefault="00145950" w:rsidP="009343CB">
            <w:pPr>
              <w:jc w:val="center"/>
              <w:rPr>
                <w:rFonts w:ascii="Arial" w:hAnsi="Arial" w:cs="Arial"/>
                <w:b/>
                <w:sz w:val="20"/>
                <w:szCs w:val="20"/>
              </w:rPr>
            </w:pPr>
            <w:r w:rsidRPr="00BE2B53">
              <w:rPr>
                <w:rFonts w:ascii="Arial" w:hAnsi="Arial" w:cs="Arial"/>
                <w:b/>
                <w:sz w:val="20"/>
                <w:szCs w:val="20"/>
              </w:rPr>
              <w:lastRenderedPageBreak/>
              <w:t xml:space="preserve">Music </w:t>
            </w:r>
          </w:p>
          <w:p w14:paraId="6706FB42" w14:textId="77777777" w:rsidR="00145950" w:rsidRPr="00325BE0" w:rsidRDefault="00145950" w:rsidP="009343CB">
            <w:pPr>
              <w:pStyle w:val="NormalWeb"/>
              <w:spacing w:before="0" w:beforeAutospacing="0" w:after="0" w:afterAutospacing="0"/>
              <w:rPr>
                <w:sz w:val="22"/>
                <w:szCs w:val="22"/>
              </w:rPr>
            </w:pPr>
            <w:r w:rsidRPr="00325BE0">
              <w:rPr>
                <w:rFonts w:ascii="Arial" w:hAnsi="Arial" w:cs="Arial"/>
                <w:color w:val="000000"/>
                <w:sz w:val="20"/>
                <w:szCs w:val="20"/>
              </w:rPr>
              <w:t xml:space="preserve"> Listen to the Music lesson at </w:t>
            </w:r>
            <w:hyperlink r:id="rId38" w:history="1">
              <w:r w:rsidRPr="00325BE0">
                <w:rPr>
                  <w:rStyle w:val="Hyperlink"/>
                  <w:rFonts w:ascii="Comic Sans MS" w:hAnsi="Comic Sans MS"/>
                  <w:color w:val="1155CC"/>
                  <w:sz w:val="18"/>
                  <w:szCs w:val="18"/>
                </w:rPr>
                <w:t>https://www.bbc.co.uk/programmes/articles/4wF86t3YRS5SFQ4fsHlPfJt/viking-saga-songs-3-goblins-a-go-go</w:t>
              </w:r>
            </w:hyperlink>
          </w:p>
          <w:p w14:paraId="11E2119C" w14:textId="77777777" w:rsidR="00145950" w:rsidRPr="00325BE0" w:rsidRDefault="00145950" w:rsidP="009343CB">
            <w:pPr>
              <w:pStyle w:val="NormalWeb"/>
              <w:spacing w:before="0" w:beforeAutospacing="0" w:after="0" w:afterAutospacing="0"/>
              <w:rPr>
                <w:sz w:val="22"/>
                <w:szCs w:val="22"/>
              </w:rPr>
            </w:pPr>
          </w:p>
          <w:p w14:paraId="28CA401A" w14:textId="77777777" w:rsidR="00145950" w:rsidRPr="00325BE0" w:rsidRDefault="00145950" w:rsidP="009343CB">
            <w:pPr>
              <w:pStyle w:val="NormalWeb"/>
              <w:spacing w:before="0" w:beforeAutospacing="0" w:after="0" w:afterAutospacing="0"/>
              <w:rPr>
                <w:rFonts w:ascii="Arial" w:hAnsi="Arial" w:cs="Arial"/>
                <w:color w:val="000000"/>
                <w:sz w:val="20"/>
                <w:szCs w:val="20"/>
              </w:rPr>
            </w:pPr>
            <w:r w:rsidRPr="00325BE0">
              <w:rPr>
                <w:rFonts w:ascii="Arial" w:hAnsi="Arial" w:cs="Arial"/>
                <w:sz w:val="20"/>
                <w:szCs w:val="20"/>
              </w:rPr>
              <w:t xml:space="preserve">Scroll down to listen to the story and then to listen to </w:t>
            </w:r>
            <w:r w:rsidRPr="00325BE0">
              <w:rPr>
                <w:rFonts w:ascii="Arial" w:hAnsi="Arial" w:cs="Arial"/>
                <w:color w:val="000000"/>
                <w:sz w:val="20"/>
                <w:szCs w:val="20"/>
              </w:rPr>
              <w:t xml:space="preserve">‘In the Hall of the Mountain King’ by Edvard Grieg, from his famous Peer </w:t>
            </w:r>
            <w:proofErr w:type="spellStart"/>
            <w:r w:rsidRPr="00325BE0">
              <w:rPr>
                <w:rFonts w:ascii="Arial" w:hAnsi="Arial" w:cs="Arial"/>
                <w:color w:val="000000"/>
                <w:sz w:val="20"/>
                <w:szCs w:val="20"/>
              </w:rPr>
              <w:t>Gynt</w:t>
            </w:r>
            <w:proofErr w:type="spellEnd"/>
            <w:r w:rsidRPr="00325BE0">
              <w:rPr>
                <w:rFonts w:ascii="Arial" w:hAnsi="Arial" w:cs="Arial"/>
                <w:color w:val="000000"/>
                <w:sz w:val="20"/>
                <w:szCs w:val="20"/>
              </w:rPr>
              <w:t xml:space="preserve"> Suite. </w:t>
            </w:r>
          </w:p>
          <w:p w14:paraId="7209E249" w14:textId="77777777" w:rsidR="00145950" w:rsidRPr="00325BE0" w:rsidRDefault="00145950" w:rsidP="009343CB">
            <w:pPr>
              <w:pStyle w:val="NormalWeb"/>
              <w:spacing w:before="0" w:beforeAutospacing="0" w:after="0" w:afterAutospacing="0"/>
              <w:rPr>
                <w:rFonts w:ascii="Arial" w:hAnsi="Arial" w:cs="Arial"/>
                <w:color w:val="000000"/>
                <w:sz w:val="20"/>
                <w:szCs w:val="20"/>
              </w:rPr>
            </w:pPr>
            <w:r w:rsidRPr="00325BE0">
              <w:rPr>
                <w:rFonts w:ascii="Arial" w:hAnsi="Arial" w:cs="Arial"/>
                <w:color w:val="000000"/>
                <w:sz w:val="20"/>
                <w:szCs w:val="20"/>
              </w:rPr>
              <w:t xml:space="preserve">• Note how the music gets faster (‘accelerando’) and louder (‘crescendo’). </w:t>
            </w:r>
          </w:p>
          <w:p w14:paraId="003AF73F" w14:textId="77777777" w:rsidR="00145950" w:rsidRPr="00325BE0" w:rsidRDefault="00145950" w:rsidP="009343CB">
            <w:pPr>
              <w:pStyle w:val="NormalWeb"/>
              <w:spacing w:before="0" w:beforeAutospacing="0" w:after="0" w:afterAutospacing="0"/>
              <w:rPr>
                <w:rFonts w:ascii="Arial" w:hAnsi="Arial" w:cs="Arial"/>
                <w:color w:val="000000"/>
                <w:sz w:val="20"/>
                <w:szCs w:val="20"/>
              </w:rPr>
            </w:pPr>
            <w:r w:rsidRPr="00325BE0">
              <w:rPr>
                <w:rFonts w:ascii="Arial" w:hAnsi="Arial" w:cs="Arial"/>
                <w:color w:val="000000"/>
                <w:sz w:val="20"/>
                <w:szCs w:val="20"/>
              </w:rPr>
              <w:t xml:space="preserve">• What do you think may be happening in the hall of the Mountain King during this music? </w:t>
            </w:r>
          </w:p>
          <w:p w14:paraId="712BCE93" w14:textId="77777777" w:rsidR="00145950" w:rsidRPr="00325BE0" w:rsidRDefault="00145950" w:rsidP="009343CB">
            <w:pPr>
              <w:pStyle w:val="NormalWeb"/>
              <w:spacing w:before="0" w:beforeAutospacing="0" w:after="0" w:afterAutospacing="0"/>
              <w:rPr>
                <w:rFonts w:ascii="Arial" w:hAnsi="Arial" w:cs="Arial"/>
                <w:sz w:val="20"/>
                <w:szCs w:val="20"/>
              </w:rPr>
            </w:pPr>
            <w:r w:rsidRPr="00325BE0">
              <w:rPr>
                <w:rFonts w:ascii="Arial" w:hAnsi="Arial" w:cs="Arial"/>
                <w:color w:val="000000"/>
                <w:sz w:val="20"/>
                <w:szCs w:val="20"/>
              </w:rPr>
              <w:t>• Grieg also wrote several goblin piano-pieces (</w:t>
            </w:r>
            <w:proofErr w:type="gramStart"/>
            <w:r w:rsidRPr="00325BE0">
              <w:rPr>
                <w:rFonts w:ascii="Arial" w:hAnsi="Arial" w:cs="Arial"/>
                <w:color w:val="000000"/>
                <w:sz w:val="20"/>
                <w:szCs w:val="20"/>
              </w:rPr>
              <w:t>e.g.</w:t>
            </w:r>
            <w:proofErr w:type="gramEnd"/>
            <w:r w:rsidRPr="00325BE0">
              <w:rPr>
                <w:rFonts w:ascii="Arial" w:hAnsi="Arial" w:cs="Arial"/>
                <w:color w:val="000000"/>
                <w:sz w:val="20"/>
                <w:szCs w:val="20"/>
              </w:rPr>
              <w:t xml:space="preserve"> ‘Kobold’ and ‘Goblin’s Bridal Procession’.)</w:t>
            </w:r>
          </w:p>
          <w:p w14:paraId="38A0E16E" w14:textId="77777777" w:rsidR="00145950" w:rsidRPr="00325BE0" w:rsidRDefault="00145950" w:rsidP="009343CB">
            <w:pPr>
              <w:rPr>
                <w:rFonts w:ascii="Arial" w:hAnsi="Arial" w:cs="Arial"/>
                <w:color w:val="000000"/>
                <w:sz w:val="20"/>
                <w:szCs w:val="20"/>
              </w:rPr>
            </w:pPr>
            <w:r w:rsidRPr="00325BE0">
              <w:rPr>
                <w:rFonts w:ascii="Arial" w:hAnsi="Arial" w:cs="Arial"/>
                <w:color w:val="000000"/>
                <w:sz w:val="20"/>
                <w:szCs w:val="20"/>
              </w:rPr>
              <w:t>Create a ‘mining-rhythms’ piece, using classroom instruments, metal-sounds (</w:t>
            </w:r>
            <w:proofErr w:type="gramStart"/>
            <w:r w:rsidRPr="00325BE0">
              <w:rPr>
                <w:rFonts w:ascii="Arial" w:hAnsi="Arial" w:cs="Arial"/>
                <w:color w:val="000000"/>
                <w:sz w:val="20"/>
                <w:szCs w:val="20"/>
              </w:rPr>
              <w:t>e.g.</w:t>
            </w:r>
            <w:proofErr w:type="gramEnd"/>
            <w:r w:rsidRPr="00325BE0">
              <w:rPr>
                <w:rFonts w:ascii="Arial" w:hAnsi="Arial" w:cs="Arial"/>
                <w:color w:val="000000"/>
                <w:sz w:val="20"/>
                <w:szCs w:val="20"/>
              </w:rPr>
              <w:t xml:space="preserve"> cutlery and tools), stones and pebbles, etc. The layers of sound can gradually build up, then drop out. </w:t>
            </w:r>
          </w:p>
          <w:p w14:paraId="0EF4FCC6" w14:textId="77777777" w:rsidR="00145950" w:rsidRPr="00325BE0" w:rsidRDefault="00145950" w:rsidP="009343CB">
            <w:pPr>
              <w:rPr>
                <w:rFonts w:ascii="Arial" w:hAnsi="Arial" w:cs="Arial"/>
                <w:sz w:val="20"/>
                <w:szCs w:val="20"/>
              </w:rPr>
            </w:pPr>
            <w:r w:rsidRPr="00325BE0">
              <w:rPr>
                <w:rFonts w:ascii="Arial" w:hAnsi="Arial" w:cs="Arial"/>
                <w:color w:val="000000"/>
                <w:sz w:val="20"/>
                <w:szCs w:val="20"/>
              </w:rPr>
              <w:t>• Have a go at improvising jazzy ‘scat’ sounds with your voices, making up nonsense-words as if in an invented ‘goblin’ language…</w:t>
            </w:r>
          </w:p>
          <w:p w14:paraId="6791FA2A" w14:textId="77777777" w:rsidR="00145950" w:rsidRDefault="00145950" w:rsidP="009343CB">
            <w:pPr>
              <w:pStyle w:val="NormalWeb"/>
              <w:spacing w:before="0" w:beforeAutospacing="0" w:after="0" w:afterAutospacing="0"/>
            </w:pPr>
          </w:p>
          <w:p w14:paraId="66370CF9" w14:textId="77777777" w:rsidR="00145950" w:rsidRPr="00BE2B53" w:rsidRDefault="00145950" w:rsidP="009343CB">
            <w:pPr>
              <w:rPr>
                <w:rFonts w:ascii="Arial" w:hAnsi="Arial" w:cs="Arial"/>
                <w:sz w:val="20"/>
                <w:szCs w:val="20"/>
              </w:rPr>
            </w:pPr>
          </w:p>
        </w:tc>
      </w:tr>
      <w:tr w:rsidR="00145950" w14:paraId="3DFDB70C" w14:textId="77777777" w:rsidTr="005D62EF">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C61CC93" w14:textId="77777777" w:rsidR="00145950" w:rsidRDefault="00145950" w:rsidP="009343CB">
            <w:pPr>
              <w:widowControl w:val="0"/>
              <w:rPr>
                <w:rFonts w:ascii="Tahoma" w:eastAsia="Tahoma" w:hAnsi="Tahoma" w:cs="Tahoma"/>
                <w:b/>
              </w:rPr>
            </w:pPr>
            <w:r>
              <w:rPr>
                <w:rFonts w:ascii="Tahoma" w:eastAsia="Tahoma" w:hAnsi="Tahoma" w:cs="Tahoma"/>
                <w:b/>
              </w:rPr>
              <w:lastRenderedPageBreak/>
              <w:t>Thursday</w:t>
            </w:r>
          </w:p>
          <w:p w14:paraId="3C5763D5" w14:textId="77777777" w:rsidR="00145950" w:rsidRDefault="00145950" w:rsidP="009343CB">
            <w:pPr>
              <w:widowControl w:val="0"/>
              <w:rPr>
                <w:rFonts w:ascii="Tahoma" w:eastAsia="Tahoma" w:hAnsi="Tahoma" w:cs="Tahoma"/>
                <w:b/>
              </w:rPr>
            </w:pPr>
          </w:p>
          <w:p w14:paraId="7F9DA6C9" w14:textId="77777777" w:rsidR="00145950" w:rsidRDefault="00145950" w:rsidP="009343CB">
            <w:pPr>
              <w:widowControl w:val="0"/>
              <w:rPr>
                <w:rFonts w:ascii="Tahoma" w:eastAsia="Tahoma" w:hAnsi="Tahoma" w:cs="Tahoma"/>
              </w:rPr>
            </w:pPr>
          </w:p>
        </w:tc>
        <w:tc>
          <w:tcPr>
            <w:tcW w:w="2331" w:type="dxa"/>
            <w:tcBorders>
              <w:top w:val="single" w:sz="8" w:space="0" w:color="000000"/>
              <w:left w:val="single" w:sz="8" w:space="0" w:color="000000"/>
              <w:bottom w:val="single" w:sz="8" w:space="0" w:color="000000"/>
              <w:right w:val="single" w:sz="8" w:space="0" w:color="000000"/>
            </w:tcBorders>
          </w:tcPr>
          <w:p w14:paraId="22340EB4" w14:textId="77777777" w:rsidR="00145950" w:rsidRPr="00FF2ABC" w:rsidRDefault="00145950" w:rsidP="009343CB">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7F9EA2DB" w14:textId="77777777" w:rsidR="003E657B" w:rsidRDefault="003E657B" w:rsidP="003E657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 Actively Care for Others</w:t>
            </w:r>
          </w:p>
          <w:p w14:paraId="627B02CF" w14:textId="77777777" w:rsidR="00145950"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We will watch the following video about peer mediation and write a list of guidelines for peer mediators to help remind us what to do when trying to help solve disagreements in the playground. </w:t>
            </w:r>
          </w:p>
          <w:p w14:paraId="228DB39C" w14:textId="2805EB76" w:rsidR="003E657B"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lastRenderedPageBreak/>
              <w:t xml:space="preserve">We will practise listening to each other and role play NOT listening to help us understand what makes a good listener. </w:t>
            </w:r>
          </w:p>
          <w:p w14:paraId="0626CBC3" w14:textId="643F298B" w:rsidR="003E657B"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Make a list of times when it is important for you to show good listening behaviour and a poster to explain what good listening looks like. </w:t>
            </w:r>
          </w:p>
          <w:p w14:paraId="3772B5FE" w14:textId="2427B66A" w:rsidR="003E657B" w:rsidRPr="00FF2ABC" w:rsidRDefault="003E657B" w:rsidP="003E657B">
            <w:pPr>
              <w:widowControl w:val="0"/>
              <w:pBdr>
                <w:top w:val="nil"/>
                <w:left w:val="nil"/>
                <w:bottom w:val="nil"/>
                <w:right w:val="nil"/>
                <w:between w:val="nil"/>
              </w:pBdr>
              <w:rPr>
                <w:rFonts w:ascii="Arial" w:eastAsia="Tahoma" w:hAnsi="Arial" w:cs="Arial"/>
                <w:iCs/>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A977"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44499CD4" wp14:editId="57123A5F">
                  <wp:extent cx="1191895" cy="1797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65408" behindDoc="0" locked="0" layoutInCell="1" allowOverlap="1" wp14:anchorId="715621AE" wp14:editId="105701E1">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3012" id="Rectangle 18" o:spid="_x0000_s1026" style="position:absolute;margin-left:10.25pt;margin-top:4.2pt;width:109.25pt;height:20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39"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4EBE0C0D" w14:textId="77777777" w:rsidR="00145950" w:rsidRPr="00FF2ABC" w:rsidRDefault="00145950" w:rsidP="009343CB">
            <w:pPr>
              <w:widowControl w:val="0"/>
              <w:rPr>
                <w:rFonts w:ascii="Arial" w:eastAsia="Tahoma" w:hAnsi="Arial" w:cs="Arial"/>
                <w:sz w:val="20"/>
                <w:szCs w:val="20"/>
              </w:rPr>
            </w:pPr>
          </w:p>
          <w:p w14:paraId="6BE1360C"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t>
            </w:r>
            <w:r w:rsidRPr="00FF2ABC">
              <w:rPr>
                <w:rFonts w:ascii="Arial" w:hAnsi="Arial" w:cs="Arial"/>
                <w:noProof/>
                <w:sz w:val="20"/>
                <w:szCs w:val="20"/>
              </w:rPr>
              <w:lastRenderedPageBreak/>
              <w:t xml:space="preserve">words for your age group. </w:t>
            </w:r>
          </w:p>
          <w:p w14:paraId="39E356B5" w14:textId="77777777" w:rsidR="00145950" w:rsidRPr="00FF2ABC" w:rsidRDefault="00145950" w:rsidP="009343CB">
            <w:pPr>
              <w:widowControl w:val="0"/>
              <w:rPr>
                <w:rFonts w:ascii="Arial" w:eastAsia="Tahoma" w:hAnsi="Arial" w:cs="Arial"/>
                <w:sz w:val="20"/>
                <w:szCs w:val="20"/>
              </w:rPr>
            </w:pPr>
          </w:p>
          <w:p w14:paraId="61822A67" w14:textId="77777777"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AAA7"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74EFDD57" wp14:editId="310B532F">
                  <wp:extent cx="506095" cy="5226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2A1C9E76" w14:textId="77777777" w:rsidR="00145950" w:rsidRPr="00FF2ABC" w:rsidRDefault="00145950" w:rsidP="009343CB">
            <w:pPr>
              <w:widowControl w:val="0"/>
              <w:rPr>
                <w:rFonts w:ascii="Arial" w:hAnsi="Arial" w:cs="Arial"/>
                <w:sz w:val="20"/>
                <w:szCs w:val="20"/>
              </w:rPr>
            </w:pPr>
          </w:p>
          <w:p w14:paraId="26F7EDE2" w14:textId="77777777" w:rsidR="00145950" w:rsidRPr="00FF2ABC" w:rsidRDefault="00145950" w:rsidP="009343CB">
            <w:pPr>
              <w:widowControl w:val="0"/>
              <w:rPr>
                <w:rFonts w:ascii="Arial" w:hAnsi="Arial" w:cs="Arial"/>
                <w:sz w:val="20"/>
                <w:szCs w:val="20"/>
              </w:rPr>
            </w:pPr>
          </w:p>
          <w:p w14:paraId="106DC8DA" w14:textId="77777777" w:rsidR="00145950" w:rsidRPr="00FF2ABC" w:rsidRDefault="00145950" w:rsidP="009343CB">
            <w:pPr>
              <w:widowControl w:val="0"/>
              <w:rPr>
                <w:rFonts w:ascii="Arial" w:hAnsi="Arial" w:cs="Arial"/>
                <w:sz w:val="20"/>
                <w:szCs w:val="20"/>
              </w:rPr>
            </w:pPr>
          </w:p>
          <w:p w14:paraId="5EBF0D30" w14:textId="77777777" w:rsidR="00145950" w:rsidRPr="00FF2ABC" w:rsidRDefault="00145950" w:rsidP="009343CB">
            <w:pPr>
              <w:widowControl w:val="0"/>
              <w:rPr>
                <w:rFonts w:ascii="Arial" w:hAnsi="Arial" w:cs="Arial"/>
                <w:sz w:val="20"/>
                <w:szCs w:val="20"/>
              </w:rPr>
            </w:pPr>
          </w:p>
          <w:p w14:paraId="6269DAE7" w14:textId="77777777" w:rsidR="00145950" w:rsidRPr="00FF2ABC" w:rsidRDefault="00145950" w:rsidP="009343CB">
            <w:pPr>
              <w:widowControl w:val="0"/>
              <w:rPr>
                <w:rFonts w:ascii="Arial" w:hAnsi="Arial" w:cs="Arial"/>
                <w:sz w:val="20"/>
                <w:szCs w:val="20"/>
              </w:rPr>
            </w:pPr>
          </w:p>
          <w:p w14:paraId="11FFC269" w14:textId="77777777" w:rsidR="00145950" w:rsidRPr="00FF2ABC" w:rsidRDefault="005D62EF" w:rsidP="009343CB">
            <w:pPr>
              <w:widowControl w:val="0"/>
              <w:rPr>
                <w:rFonts w:ascii="Arial" w:eastAsia="Tahoma" w:hAnsi="Arial" w:cs="Arial"/>
                <w:sz w:val="20"/>
                <w:szCs w:val="20"/>
              </w:rPr>
            </w:pPr>
            <w:hyperlink r:id="rId40" w:history="1">
              <w:r w:rsidR="00145950" w:rsidRPr="00FF2ABC">
                <w:rPr>
                  <w:rStyle w:val="Hyperlink"/>
                  <w:rFonts w:ascii="Arial" w:eastAsia="Tahoma" w:hAnsi="Arial" w:cs="Arial"/>
                  <w:color w:val="1155CC"/>
                  <w:sz w:val="20"/>
                  <w:szCs w:val="20"/>
                </w:rPr>
                <w:t>https://www.activelearnprimary.co.</w:t>
              </w:r>
              <w:r w:rsidR="00145950" w:rsidRPr="00FF2ABC">
                <w:rPr>
                  <w:rStyle w:val="Hyperlink"/>
                  <w:rFonts w:ascii="Arial" w:eastAsia="Tahoma" w:hAnsi="Arial" w:cs="Arial"/>
                  <w:color w:val="1155CC"/>
                  <w:sz w:val="20"/>
                  <w:szCs w:val="20"/>
                </w:rPr>
                <w:lastRenderedPageBreak/>
                <w:t>uk/login?c=0</w:t>
              </w:r>
            </w:hyperlink>
            <w:r w:rsidR="00145950" w:rsidRPr="00FF2ABC">
              <w:rPr>
                <w:rFonts w:ascii="Arial" w:eastAsia="Tahoma" w:hAnsi="Arial" w:cs="Arial"/>
                <w:sz w:val="20"/>
                <w:szCs w:val="20"/>
              </w:rPr>
              <w:t xml:space="preserve"> </w:t>
            </w:r>
          </w:p>
          <w:p w14:paraId="1BD1FE9A" w14:textId="77777777" w:rsidR="00145950" w:rsidRPr="00FF2ABC" w:rsidRDefault="00145950" w:rsidP="009343CB">
            <w:pPr>
              <w:widowControl w:val="0"/>
              <w:rPr>
                <w:rFonts w:ascii="Arial" w:eastAsia="Tahoma" w:hAnsi="Arial" w:cs="Arial"/>
                <w:sz w:val="20"/>
                <w:szCs w:val="20"/>
              </w:rPr>
            </w:pPr>
          </w:p>
          <w:p w14:paraId="62212638" w14:textId="77777777" w:rsidR="00145950" w:rsidRPr="00FF2ABC" w:rsidRDefault="00145950" w:rsidP="009343CB">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E91D2" w14:textId="77777777" w:rsidR="00145950" w:rsidRDefault="00145950" w:rsidP="00FE5613">
            <w:pPr>
              <w:pStyle w:val="TableParagraph"/>
              <w:tabs>
                <w:tab w:val="left" w:pos="361"/>
              </w:tabs>
              <w:spacing w:before="113" w:line="244" w:lineRule="auto"/>
              <w:ind w:left="0" w:right="170"/>
              <w:rPr>
                <w:rFonts w:ascii="Arial" w:hAnsi="Arial" w:cs="Arial"/>
                <w:sz w:val="20"/>
                <w:szCs w:val="20"/>
              </w:rPr>
            </w:pPr>
            <w:r>
              <w:rPr>
                <w:rFonts w:ascii="Arial" w:hAnsi="Arial" w:cs="Arial"/>
                <w:sz w:val="20"/>
                <w:szCs w:val="20"/>
              </w:rPr>
              <w:lastRenderedPageBreak/>
              <w:t xml:space="preserve">In this lesson, we will continue to think about the story of Beowulf. We will think about how the different characters are feeling at different points in the story. </w:t>
            </w:r>
          </w:p>
          <w:p w14:paraId="1F2D2F16" w14:textId="77777777" w:rsidR="00145950" w:rsidRDefault="00145950" w:rsidP="00FE5613">
            <w:pPr>
              <w:pStyle w:val="TableParagraph"/>
              <w:tabs>
                <w:tab w:val="left" w:pos="361"/>
              </w:tabs>
              <w:spacing w:before="113" w:line="244" w:lineRule="auto"/>
              <w:ind w:left="0" w:right="170"/>
              <w:rPr>
                <w:rFonts w:ascii="Arial" w:hAnsi="Arial" w:cs="Arial"/>
                <w:sz w:val="20"/>
                <w:szCs w:val="20"/>
              </w:rPr>
            </w:pPr>
            <w:r>
              <w:rPr>
                <w:rFonts w:ascii="Arial" w:hAnsi="Arial" w:cs="Arial"/>
                <w:sz w:val="20"/>
                <w:szCs w:val="20"/>
              </w:rPr>
              <w:t xml:space="preserve">How do you know? Draw some pictures of the characters </w:t>
            </w:r>
            <w:r>
              <w:rPr>
                <w:rFonts w:ascii="Arial" w:hAnsi="Arial" w:cs="Arial"/>
                <w:sz w:val="20"/>
                <w:szCs w:val="20"/>
              </w:rPr>
              <w:lastRenderedPageBreak/>
              <w:t xml:space="preserve">and write sentences about how the characters feel at different points in the story, using the sentence construction below: </w:t>
            </w:r>
          </w:p>
          <w:p w14:paraId="237413F8" w14:textId="77777777" w:rsidR="00145950" w:rsidRDefault="00145950" w:rsidP="00FE5613">
            <w:pPr>
              <w:pStyle w:val="TableParagraph"/>
              <w:tabs>
                <w:tab w:val="left" w:pos="361"/>
              </w:tabs>
              <w:spacing w:before="113" w:line="244" w:lineRule="auto"/>
              <w:ind w:left="0" w:right="170"/>
              <w:rPr>
                <w:rFonts w:ascii="Arial" w:hAnsi="Arial" w:cs="Arial"/>
                <w:i/>
                <w:iCs/>
                <w:sz w:val="20"/>
                <w:szCs w:val="20"/>
              </w:rPr>
            </w:pPr>
            <w:r>
              <w:rPr>
                <w:rFonts w:ascii="Arial" w:hAnsi="Arial" w:cs="Arial"/>
                <w:i/>
                <w:iCs/>
                <w:sz w:val="20"/>
                <w:szCs w:val="20"/>
              </w:rPr>
              <w:t>When…… the character of … felt…. We know this because….</w:t>
            </w:r>
          </w:p>
          <w:p w14:paraId="372ED4AE" w14:textId="77777777" w:rsidR="00145950" w:rsidRPr="00C270C3" w:rsidRDefault="00145950" w:rsidP="00FE5613">
            <w:pPr>
              <w:pStyle w:val="TableParagraph"/>
              <w:tabs>
                <w:tab w:val="left" w:pos="361"/>
              </w:tabs>
              <w:spacing w:before="113" w:line="244" w:lineRule="auto"/>
              <w:ind w:left="0" w:right="170"/>
              <w:rPr>
                <w:rFonts w:ascii="Arial" w:hAnsi="Arial" w:cs="Arial"/>
                <w:sz w:val="20"/>
                <w:szCs w:val="20"/>
              </w:rPr>
            </w:pPr>
            <w:r>
              <w:rPr>
                <w:rFonts w:ascii="Arial" w:hAnsi="Arial" w:cs="Arial"/>
                <w:sz w:val="20"/>
                <w:szCs w:val="20"/>
              </w:rPr>
              <w:t xml:space="preserve">Can you draw a feelings graph to show how the feelings of one or more of the central characters change as the </w:t>
            </w:r>
            <w:proofErr w:type="gramStart"/>
            <w:r>
              <w:rPr>
                <w:rFonts w:ascii="Arial" w:hAnsi="Arial" w:cs="Arial"/>
                <w:sz w:val="20"/>
                <w:szCs w:val="20"/>
              </w:rPr>
              <w:t>story  progresses</w:t>
            </w:r>
            <w:proofErr w:type="gramEnd"/>
            <w:r>
              <w:rPr>
                <w:rFonts w:ascii="Arial" w:hAnsi="Arial" w:cs="Arial"/>
                <w:sz w:val="20"/>
                <w:szCs w:val="20"/>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EAE9"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50BD9C00"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6432" behindDoc="0" locked="0" layoutInCell="1" allowOverlap="1" wp14:anchorId="1A83003A" wp14:editId="2EAC75DB">
                  <wp:simplePos x="0" y="0"/>
                  <wp:positionH relativeFrom="column">
                    <wp:posOffset>412750</wp:posOffset>
                  </wp:positionH>
                  <wp:positionV relativeFrom="paragraph">
                    <wp:posOffset>81915</wp:posOffset>
                  </wp:positionV>
                  <wp:extent cx="857250" cy="3905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5167E0D" w14:textId="77777777" w:rsidR="00145950" w:rsidRPr="00FF2ABC" w:rsidRDefault="00145950" w:rsidP="009343CB">
            <w:pPr>
              <w:widowControl w:val="0"/>
              <w:rPr>
                <w:rFonts w:ascii="Arial" w:eastAsia="Tahoma" w:hAnsi="Arial" w:cs="Arial"/>
                <w:b/>
                <w:sz w:val="20"/>
                <w:szCs w:val="20"/>
              </w:rPr>
            </w:pPr>
          </w:p>
          <w:p w14:paraId="4721590E" w14:textId="77777777" w:rsidR="00145950" w:rsidRDefault="00145950" w:rsidP="009343CB">
            <w:pPr>
              <w:widowControl w:val="0"/>
              <w:rPr>
                <w:rFonts w:ascii="Arial" w:hAnsi="Arial" w:cs="Arial"/>
                <w:sz w:val="20"/>
                <w:szCs w:val="20"/>
              </w:rPr>
            </w:pPr>
            <w:r w:rsidRPr="00FF2ABC">
              <w:rPr>
                <w:rFonts w:ascii="Arial" w:hAnsi="Arial" w:cs="Arial"/>
                <w:b/>
                <w:sz w:val="20"/>
                <w:szCs w:val="20"/>
              </w:rPr>
              <w:t>Year 3</w:t>
            </w:r>
            <w:r w:rsidRPr="00FF2ABC">
              <w:rPr>
                <w:rFonts w:ascii="Arial" w:hAnsi="Arial" w:cs="Arial"/>
                <w:sz w:val="20"/>
                <w:szCs w:val="20"/>
              </w:rPr>
              <w:t xml:space="preserve"> </w:t>
            </w:r>
          </w:p>
          <w:p w14:paraId="049995DB" w14:textId="09E1BD10" w:rsidR="00145950" w:rsidRPr="00FF2ABC" w:rsidRDefault="005D62EF" w:rsidP="009343CB">
            <w:pPr>
              <w:widowControl w:val="0"/>
              <w:rPr>
                <w:rFonts w:ascii="Arial" w:hAnsi="Arial" w:cs="Arial"/>
                <w:sz w:val="20"/>
                <w:szCs w:val="20"/>
              </w:rPr>
            </w:pPr>
            <w:hyperlink r:id="rId41" w:history="1">
              <w:r w:rsidR="00145950" w:rsidRPr="0083326E">
                <w:rPr>
                  <w:rStyle w:val="Hyperlink"/>
                  <w:rFonts w:ascii="Arial" w:hAnsi="Arial" w:cs="Arial"/>
                  <w:sz w:val="20"/>
                  <w:szCs w:val="20"/>
                </w:rPr>
                <w:t>https://classroom.thenational.academy/lessons/solving-multiplication-and-division-problems-using-the-bar-model-6crp2c</w:t>
              </w:r>
            </w:hyperlink>
          </w:p>
          <w:p w14:paraId="131692C8" w14:textId="77777777" w:rsidR="00145950" w:rsidRPr="00FF2ABC" w:rsidRDefault="00145950" w:rsidP="009343CB">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p>
          <w:p w14:paraId="6409BA2D" w14:textId="77777777" w:rsidR="00145950" w:rsidRDefault="005D62EF" w:rsidP="009343CB">
            <w:pPr>
              <w:widowControl w:val="0"/>
              <w:rPr>
                <w:rFonts w:ascii="Arial" w:hAnsi="Arial" w:cs="Arial"/>
                <w:sz w:val="20"/>
                <w:szCs w:val="20"/>
              </w:rPr>
            </w:pPr>
            <w:hyperlink r:id="rId42" w:history="1">
              <w:r w:rsidR="00145950" w:rsidRPr="0083326E">
                <w:rPr>
                  <w:rStyle w:val="Hyperlink"/>
                  <w:rFonts w:ascii="Arial" w:hAnsi="Arial" w:cs="Arial"/>
                  <w:sz w:val="20"/>
                  <w:szCs w:val="20"/>
                </w:rPr>
                <w:t>https://classroom.thenational.academy/lessons/multiplying-and-dividing-by-10-part-2-70v30r</w:t>
              </w:r>
            </w:hyperlink>
          </w:p>
          <w:p w14:paraId="6438410A" w14:textId="77777777" w:rsidR="00145950" w:rsidRPr="00FF2ABC" w:rsidRDefault="00145950" w:rsidP="009343CB">
            <w:pPr>
              <w:widowControl w:val="0"/>
              <w:rPr>
                <w:rFonts w:ascii="Arial" w:hAnsi="Arial" w:cs="Arial"/>
                <w:sz w:val="20"/>
                <w:szCs w:val="20"/>
              </w:rPr>
            </w:pPr>
            <w:r w:rsidRPr="00FF2ABC">
              <w:rPr>
                <w:rFonts w:ascii="Arial" w:hAnsi="Arial" w:cs="Arial"/>
                <w:b/>
                <w:sz w:val="20"/>
                <w:szCs w:val="20"/>
              </w:rPr>
              <w:t>Year 5</w:t>
            </w:r>
            <w:r w:rsidRPr="00FF2ABC">
              <w:rPr>
                <w:rFonts w:ascii="Arial" w:hAnsi="Arial" w:cs="Arial"/>
                <w:sz w:val="20"/>
                <w:szCs w:val="20"/>
              </w:rPr>
              <w:t xml:space="preserve"> </w:t>
            </w:r>
          </w:p>
          <w:p w14:paraId="48C74537" w14:textId="113A6FDA" w:rsidR="00145950" w:rsidRPr="00FF2ABC" w:rsidRDefault="005D62EF" w:rsidP="009343CB">
            <w:pPr>
              <w:widowControl w:val="0"/>
              <w:rPr>
                <w:rFonts w:ascii="Arial" w:hAnsi="Arial" w:cs="Arial"/>
                <w:sz w:val="20"/>
                <w:szCs w:val="20"/>
              </w:rPr>
            </w:pPr>
            <w:hyperlink r:id="rId43" w:history="1">
              <w:r w:rsidR="00145950" w:rsidRPr="0083326E">
                <w:rPr>
                  <w:rStyle w:val="Hyperlink"/>
                  <w:rFonts w:ascii="Arial" w:hAnsi="Arial" w:cs="Arial"/>
                  <w:sz w:val="20"/>
                  <w:szCs w:val="20"/>
                </w:rPr>
                <w:t>https://classroom.thenational.academy/lessons/factor-and-multiple-chains-6gvp6c</w:t>
              </w:r>
            </w:hyperlink>
          </w:p>
          <w:p w14:paraId="1FB71C62" w14:textId="77777777" w:rsidR="00145950"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44" w:history="1">
              <w:r w:rsidRPr="0083326E">
                <w:rPr>
                  <w:rStyle w:val="Hyperlink"/>
                  <w:rFonts w:ascii="Arial" w:hAnsi="Arial" w:cs="Arial"/>
                  <w:sz w:val="20"/>
                  <w:szCs w:val="20"/>
                </w:rPr>
                <w:t>https://whiterosemaths.com/homelearning/year-6/spring-week-5-number-algebra/</w:t>
              </w:r>
            </w:hyperlink>
          </w:p>
          <w:p w14:paraId="4EC8A76E" w14:textId="77777777" w:rsidR="00145950" w:rsidRDefault="00145950"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Substitution</w:t>
            </w:r>
          </w:p>
          <w:p w14:paraId="02CBF9E9" w14:textId="77777777" w:rsidR="00145950" w:rsidRPr="00FF2ABC" w:rsidRDefault="00145950" w:rsidP="009343CB">
            <w:pPr>
              <w:widowControl w:val="0"/>
              <w:rPr>
                <w:rFonts w:ascii="Arial" w:hAnsi="Arial" w:cs="Arial"/>
                <w:b/>
                <w:sz w:val="20"/>
                <w:szCs w:val="20"/>
              </w:rPr>
            </w:pPr>
            <w:r>
              <w:rPr>
                <w:rFonts w:ascii="Arial" w:hAnsi="Arial" w:cs="Arial"/>
                <w:b/>
                <w:bCs/>
                <w:color w:val="1E3755"/>
                <w:shd w:val="clear" w:color="auto" w:fill="FFFFFF"/>
              </w:rPr>
              <w:t>(Follow-up worksheet on Google Classroom)</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160A" w14:textId="77777777" w:rsidR="00145950" w:rsidRPr="00325BE0" w:rsidRDefault="00145950" w:rsidP="009343CB">
            <w:pPr>
              <w:jc w:val="center"/>
              <w:rPr>
                <w:rFonts w:ascii="Arial" w:eastAsia="Tahoma" w:hAnsi="Arial" w:cs="Arial"/>
                <w:b/>
                <w:sz w:val="20"/>
                <w:szCs w:val="20"/>
              </w:rPr>
            </w:pPr>
            <w:r w:rsidRPr="00325BE0">
              <w:rPr>
                <w:rFonts w:ascii="Arial" w:eastAsia="Tahoma" w:hAnsi="Arial" w:cs="Arial"/>
                <w:b/>
                <w:sz w:val="20"/>
                <w:szCs w:val="20"/>
              </w:rPr>
              <w:lastRenderedPageBreak/>
              <w:t>Science</w:t>
            </w:r>
          </w:p>
          <w:p w14:paraId="1D3D78E5" w14:textId="77777777" w:rsidR="00145950" w:rsidRPr="00325BE0" w:rsidRDefault="00145950" w:rsidP="009343CB">
            <w:pPr>
              <w:jc w:val="center"/>
              <w:rPr>
                <w:rFonts w:ascii="Arial" w:hAnsi="Arial" w:cs="Arial"/>
                <w:sz w:val="20"/>
                <w:szCs w:val="20"/>
              </w:rPr>
            </w:pPr>
            <w:r w:rsidRPr="00325BE0">
              <w:rPr>
                <w:rFonts w:ascii="Arial" w:hAnsi="Arial" w:cs="Arial"/>
                <w:sz w:val="20"/>
                <w:szCs w:val="20"/>
              </w:rPr>
              <w:t xml:space="preserve">Continuing our work on Living Things, </w:t>
            </w:r>
            <w:r w:rsidRPr="00325BE0">
              <w:rPr>
                <w:rFonts w:ascii="Arial" w:hAnsi="Arial" w:cs="Arial"/>
                <w:sz w:val="20"/>
                <w:szCs w:val="20"/>
                <w:shd w:val="clear" w:color="auto" w:fill="FFFFFF"/>
              </w:rPr>
              <w:t>in this lesson, we are going to learn about the differences in the life cycles of amphibians and insects. We will learn what life cycles are as well as focusing on metamorphosis.</w:t>
            </w:r>
          </w:p>
          <w:p w14:paraId="5A53ABF4" w14:textId="77777777" w:rsidR="00145950" w:rsidRPr="00BE2B53" w:rsidRDefault="005D62EF" w:rsidP="009343CB">
            <w:pPr>
              <w:rPr>
                <w:rFonts w:ascii="Arial" w:hAnsi="Arial" w:cs="Arial"/>
                <w:sz w:val="20"/>
                <w:szCs w:val="20"/>
              </w:rPr>
            </w:pPr>
            <w:hyperlink r:id="rId45" w:history="1">
              <w:r w:rsidR="00145950" w:rsidRPr="00BE2B53">
                <w:rPr>
                  <w:rFonts w:ascii="Arial" w:hAnsi="Arial" w:cs="Arial"/>
                  <w:sz w:val="20"/>
                  <w:szCs w:val="20"/>
                  <w:u w:val="single"/>
                </w:rPr>
                <w:t>https://classroom.thenational.academy/lessons/how-does-the-lifecycle-of-an-insect-compare-to-an-amphibian-cmrked</w:t>
              </w:r>
            </w:hyperlink>
          </w:p>
          <w:p w14:paraId="56F88369" w14:textId="77777777" w:rsidR="00145950" w:rsidRPr="00325BE0" w:rsidRDefault="00145950" w:rsidP="009343CB">
            <w:pPr>
              <w:jc w:val="center"/>
              <w:rPr>
                <w:rFonts w:ascii="Arial" w:hAnsi="Arial" w:cs="Arial"/>
                <w:sz w:val="20"/>
                <w:szCs w:val="20"/>
              </w:rPr>
            </w:pPr>
          </w:p>
          <w:p w14:paraId="16D62FD5" w14:textId="77777777" w:rsidR="00145950" w:rsidRPr="00325BE0" w:rsidRDefault="00145950" w:rsidP="009343CB">
            <w:pPr>
              <w:jc w:val="center"/>
              <w:rPr>
                <w:rFonts w:ascii="Arial" w:hAnsi="Arial" w:cs="Arial"/>
                <w:sz w:val="20"/>
                <w:szCs w:val="20"/>
              </w:rPr>
            </w:pPr>
          </w:p>
          <w:p w14:paraId="31F5CC4E" w14:textId="77777777" w:rsidR="00145950" w:rsidRPr="00325BE0" w:rsidRDefault="00145950" w:rsidP="009343CB">
            <w:pPr>
              <w:jc w:val="center"/>
              <w:rPr>
                <w:rFonts w:ascii="Arial" w:hAnsi="Arial" w:cs="Arial"/>
                <w:sz w:val="20"/>
                <w:szCs w:val="20"/>
              </w:rPr>
            </w:pPr>
            <w:r w:rsidRPr="00325BE0">
              <w:rPr>
                <w:rFonts w:ascii="Arial" w:hAnsi="Arial" w:cs="Arial"/>
                <w:b/>
                <w:bCs/>
                <w:sz w:val="20"/>
                <w:szCs w:val="20"/>
              </w:rPr>
              <w:t>RE</w:t>
            </w:r>
          </w:p>
          <w:p w14:paraId="7C88E439" w14:textId="77777777" w:rsidR="00145950" w:rsidRPr="00325BE0" w:rsidRDefault="00145950" w:rsidP="009343CB">
            <w:pPr>
              <w:rPr>
                <w:rFonts w:ascii="Arial" w:eastAsia="Tahoma" w:hAnsi="Arial" w:cs="Arial"/>
                <w:sz w:val="20"/>
                <w:szCs w:val="20"/>
              </w:rPr>
            </w:pPr>
            <w:r w:rsidRPr="00325BE0">
              <w:rPr>
                <w:rFonts w:ascii="Arial" w:eastAsia="Tahoma" w:hAnsi="Arial" w:cs="Arial"/>
                <w:sz w:val="20"/>
                <w:szCs w:val="20"/>
              </w:rPr>
              <w:lastRenderedPageBreak/>
              <w:t xml:space="preserve">In this week’s RE lesson, we will be investigating what happens in a Jewish bar mitzvah or bat mitzvah coming of age celebration and what the significance of this event is in the life of a young Jew. </w:t>
            </w:r>
          </w:p>
          <w:p w14:paraId="2AA86475" w14:textId="13C7CB28" w:rsidR="00145950" w:rsidRPr="00325BE0" w:rsidRDefault="00145950" w:rsidP="009343CB">
            <w:pPr>
              <w:rPr>
                <w:rFonts w:ascii="Arial" w:hAnsi="Arial" w:cs="Arial"/>
                <w:sz w:val="20"/>
                <w:szCs w:val="20"/>
              </w:rPr>
            </w:pPr>
            <w:r w:rsidRPr="00325BE0">
              <w:rPr>
                <w:rFonts w:ascii="Arial" w:hAnsi="Arial" w:cs="Arial"/>
                <w:sz w:val="20"/>
                <w:szCs w:val="20"/>
              </w:rPr>
              <w:t xml:space="preserve">Investigate bar and bat mitzvah ceremonies. </w:t>
            </w:r>
          </w:p>
          <w:p w14:paraId="464854B9" w14:textId="77777777" w:rsidR="00145950" w:rsidRDefault="005D62EF" w:rsidP="009343CB">
            <w:pPr>
              <w:rPr>
                <w:rFonts w:ascii="Arial" w:hAnsi="Arial" w:cs="Arial"/>
                <w:sz w:val="20"/>
                <w:szCs w:val="20"/>
              </w:rPr>
            </w:pPr>
            <w:r>
              <w:rPr>
                <w:rFonts w:ascii="Arial" w:hAnsi="Arial" w:cs="Arial"/>
                <w:sz w:val="20"/>
                <w:szCs w:val="20"/>
              </w:rPr>
              <w:t>U</w:t>
            </w:r>
            <w:r w:rsidR="00145950" w:rsidRPr="00325BE0">
              <w:rPr>
                <w:rFonts w:ascii="Arial" w:hAnsi="Arial" w:cs="Arial"/>
                <w:sz w:val="20"/>
                <w:szCs w:val="20"/>
              </w:rPr>
              <w:t xml:space="preserve">se </w:t>
            </w:r>
            <w:hyperlink r:id="rId46" w:history="1">
              <w:r w:rsidR="00145950" w:rsidRPr="00325BE0">
                <w:rPr>
                  <w:rStyle w:val="Hyperlink"/>
                  <w:rFonts w:ascii="Arial" w:hAnsi="Arial" w:cs="Arial"/>
                  <w:color w:val="auto"/>
                  <w:sz w:val="20"/>
                  <w:szCs w:val="20"/>
                </w:rPr>
                <w:t>www.reonline.org.uk/specials/jwol/</w:t>
              </w:r>
            </w:hyperlink>
            <w:r w:rsidR="00145950" w:rsidRPr="00325BE0">
              <w:rPr>
                <w:rFonts w:ascii="Arial" w:hAnsi="Arial" w:cs="Arial"/>
                <w:sz w:val="20"/>
                <w:szCs w:val="20"/>
              </w:rPr>
              <w:t>  click on what we do, then time and then life cycles to find information about the ceremonies.</w:t>
            </w:r>
          </w:p>
          <w:p w14:paraId="40D628BD" w14:textId="4AEA513A" w:rsidR="005D62EF" w:rsidRDefault="005D62EF" w:rsidP="009343CB">
            <w:pPr>
              <w:rPr>
                <w:rFonts w:ascii="Arial" w:hAnsi="Arial" w:cs="Arial"/>
                <w:sz w:val="20"/>
                <w:szCs w:val="20"/>
              </w:rPr>
            </w:pPr>
            <w:r>
              <w:rPr>
                <w:rFonts w:ascii="Arial" w:hAnsi="Arial" w:cs="Arial"/>
                <w:sz w:val="20"/>
                <w:szCs w:val="20"/>
              </w:rPr>
              <w:t xml:space="preserve">Can you use your skill of empathy to think about how a Jewish person might feel about their bar or bat mitzvah? </w:t>
            </w:r>
          </w:p>
          <w:p w14:paraId="5F4D9298" w14:textId="2E086998" w:rsidR="005D62EF" w:rsidRPr="00325BE0" w:rsidRDefault="005D62EF" w:rsidP="009343CB">
            <w:pPr>
              <w:rPr>
                <w:rFonts w:ascii="Arial" w:eastAsia="Tahoma" w:hAnsi="Arial" w:cs="Arial"/>
                <w:sz w:val="20"/>
                <w:szCs w:val="20"/>
              </w:rPr>
            </w:pPr>
            <w:r>
              <w:rPr>
                <w:rFonts w:ascii="Arial" w:hAnsi="Arial" w:cs="Arial"/>
                <w:sz w:val="20"/>
                <w:szCs w:val="20"/>
              </w:rPr>
              <w:t>Write a diary in role as a Jewish person, describing their bar/ bat mitzvah ceremony and explaining how they felt about it.</w:t>
            </w:r>
          </w:p>
        </w:tc>
      </w:tr>
      <w:tr w:rsidR="00145950" w14:paraId="0ADDBDEC" w14:textId="77777777" w:rsidTr="005D62EF">
        <w:trPr>
          <w:trHeight w:val="731"/>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9641B6E" w14:textId="77777777" w:rsidR="00145950" w:rsidRDefault="00145950" w:rsidP="009343CB">
            <w:pPr>
              <w:widowControl w:val="0"/>
              <w:rPr>
                <w:rFonts w:ascii="Tahoma" w:eastAsia="Tahoma" w:hAnsi="Tahoma" w:cs="Tahoma"/>
                <w:b/>
              </w:rPr>
            </w:pPr>
            <w:r>
              <w:rPr>
                <w:rFonts w:ascii="Tahoma" w:eastAsia="Tahoma" w:hAnsi="Tahoma" w:cs="Tahoma"/>
                <w:b/>
              </w:rPr>
              <w:lastRenderedPageBreak/>
              <w:t>Friday</w:t>
            </w:r>
          </w:p>
          <w:p w14:paraId="207D1D29" w14:textId="77777777" w:rsidR="00145950" w:rsidRDefault="00145950" w:rsidP="009343CB">
            <w:pPr>
              <w:widowControl w:val="0"/>
              <w:rPr>
                <w:rFonts w:ascii="Tahoma" w:eastAsia="Tahoma" w:hAnsi="Tahoma" w:cs="Tahoma"/>
                <w:b/>
              </w:rPr>
            </w:pPr>
          </w:p>
          <w:p w14:paraId="7AD46B55" w14:textId="77777777" w:rsidR="00145950" w:rsidRDefault="00145950" w:rsidP="009343CB">
            <w:pPr>
              <w:widowControl w:val="0"/>
              <w:rPr>
                <w:rFonts w:ascii="Tahoma" w:eastAsia="Tahoma" w:hAnsi="Tahoma" w:cs="Tahoma"/>
                <w:b/>
              </w:rPr>
            </w:pPr>
          </w:p>
          <w:p w14:paraId="5DEE26FF" w14:textId="77777777" w:rsidR="00145950" w:rsidRDefault="00145950" w:rsidP="009343CB">
            <w:pPr>
              <w:widowControl w:val="0"/>
            </w:pPr>
          </w:p>
          <w:p w14:paraId="145AE54C" w14:textId="77777777" w:rsidR="00145950" w:rsidRDefault="00145950" w:rsidP="009343CB">
            <w:pPr>
              <w:widowControl w:val="0"/>
              <w:rPr>
                <w:rFonts w:ascii="Tahoma" w:eastAsia="Tahoma" w:hAnsi="Tahoma" w:cs="Tahoma"/>
                <w:b/>
              </w:rPr>
            </w:pPr>
          </w:p>
        </w:tc>
        <w:tc>
          <w:tcPr>
            <w:tcW w:w="2331" w:type="dxa"/>
            <w:tcBorders>
              <w:top w:val="single" w:sz="8" w:space="0" w:color="000000"/>
              <w:left w:val="single" w:sz="8" w:space="0" w:color="000000"/>
              <w:bottom w:val="single" w:sz="8" w:space="0" w:color="000000"/>
              <w:right w:val="single" w:sz="8" w:space="0" w:color="000000"/>
            </w:tcBorders>
          </w:tcPr>
          <w:p w14:paraId="7C71666E" w14:textId="77777777" w:rsidR="00145950" w:rsidRPr="00FF2ABC"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257394F4" w14:textId="484049CE" w:rsidR="00145950" w:rsidRDefault="003E657B" w:rsidP="009343CB">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 xml:space="preserve">Talk about your feelings </w:t>
            </w:r>
          </w:p>
          <w:p w14:paraId="655C4517" w14:textId="73BBE822" w:rsidR="003E657B" w:rsidRDefault="003E657B" w:rsidP="009343CB">
            <w:pPr>
              <w:widowControl w:val="0"/>
              <w:pBdr>
                <w:top w:val="nil"/>
                <w:left w:val="nil"/>
                <w:bottom w:val="nil"/>
                <w:right w:val="nil"/>
                <w:between w:val="nil"/>
              </w:pBdr>
              <w:rPr>
                <w:rFonts w:ascii="Arial" w:eastAsia="Tahoma" w:hAnsi="Arial" w:cs="Arial"/>
                <w:noProof/>
                <w:sz w:val="20"/>
                <w:szCs w:val="20"/>
              </w:rPr>
            </w:pPr>
            <w:r w:rsidRPr="003E657B">
              <w:rPr>
                <w:rFonts w:ascii="Arial" w:eastAsia="Tahoma" w:hAnsi="Arial" w:cs="Arial"/>
                <w:noProof/>
                <w:sz w:val="20"/>
                <w:szCs w:val="20"/>
              </w:rPr>
              <w:t>We will watch the</w:t>
            </w:r>
            <w:r>
              <w:rPr>
                <w:rFonts w:ascii="Arial" w:eastAsia="Tahoma" w:hAnsi="Arial" w:cs="Arial"/>
                <w:noProof/>
                <w:sz w:val="20"/>
                <w:szCs w:val="20"/>
              </w:rPr>
              <w:t xml:space="preserve"> video at </w:t>
            </w:r>
            <w:hyperlink r:id="rId47" w:history="1">
              <w:r w:rsidRPr="0083326E">
                <w:rPr>
                  <w:rStyle w:val="Hyperlink"/>
                  <w:rFonts w:ascii="Arial" w:eastAsia="Tahoma" w:hAnsi="Arial" w:cs="Arial"/>
                  <w:noProof/>
                  <w:sz w:val="20"/>
                  <w:szCs w:val="20"/>
                </w:rPr>
                <w:t>https://www.bbc.co.uk/bitesize/clips/zb9g9j6</w:t>
              </w:r>
            </w:hyperlink>
            <w:r>
              <w:rPr>
                <w:rFonts w:ascii="Arial" w:eastAsia="Tahoma" w:hAnsi="Arial" w:cs="Arial"/>
                <w:noProof/>
                <w:sz w:val="20"/>
                <w:szCs w:val="20"/>
              </w:rPr>
              <w:t xml:space="preserve"> and discuss our own ways of managing anger. </w:t>
            </w:r>
          </w:p>
          <w:p w14:paraId="0AC54CA0" w14:textId="4E195BBC" w:rsidR="003E657B" w:rsidRDefault="003E657B" w:rsidP="009343CB">
            <w:pPr>
              <w:widowControl w:val="0"/>
              <w:pBdr>
                <w:top w:val="nil"/>
                <w:left w:val="nil"/>
                <w:bottom w:val="nil"/>
                <w:right w:val="nil"/>
                <w:between w:val="nil"/>
              </w:pBdr>
              <w:rPr>
                <w:rFonts w:ascii="Arial" w:eastAsia="Tahoma" w:hAnsi="Arial" w:cs="Arial"/>
                <w:noProof/>
                <w:sz w:val="20"/>
                <w:szCs w:val="20"/>
              </w:rPr>
            </w:pPr>
          </w:p>
          <w:p w14:paraId="277438ED" w14:textId="77777777" w:rsidR="009858C5" w:rsidRDefault="003E657B"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When do you have trouble controlling your feelings and reactions. What helps you to </w:t>
            </w:r>
            <w:r>
              <w:rPr>
                <w:rFonts w:ascii="Arial" w:eastAsia="Tahoma" w:hAnsi="Arial" w:cs="Arial"/>
                <w:noProof/>
                <w:sz w:val="20"/>
                <w:szCs w:val="20"/>
              </w:rPr>
              <w:lastRenderedPageBreak/>
              <w:t xml:space="preserve">exercise self-colntrol and manage your emotions </w:t>
            </w:r>
            <w:r w:rsidR="009858C5">
              <w:rPr>
                <w:rFonts w:ascii="Arial" w:eastAsia="Tahoma" w:hAnsi="Arial" w:cs="Arial"/>
                <w:noProof/>
                <w:sz w:val="20"/>
                <w:szCs w:val="20"/>
              </w:rPr>
              <w:t xml:space="preserve">effectively? </w:t>
            </w:r>
          </w:p>
          <w:p w14:paraId="3DE10B52" w14:textId="2BFEDEA9" w:rsidR="003E657B" w:rsidRDefault="009858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Make your own ‘5 point scale’ – see the example below.</w:t>
            </w:r>
          </w:p>
          <w:p w14:paraId="798179F9" w14:textId="44D4F7CE" w:rsidR="00145950" w:rsidRPr="00FF2ABC" w:rsidRDefault="009858C5" w:rsidP="009858C5">
            <w:pPr>
              <w:widowControl w:val="0"/>
              <w:pBdr>
                <w:top w:val="nil"/>
                <w:left w:val="nil"/>
                <w:bottom w:val="nil"/>
                <w:right w:val="nil"/>
                <w:between w:val="nil"/>
              </w:pBdr>
              <w:rPr>
                <w:rFonts w:ascii="Arial" w:hAnsi="Arial" w:cs="Arial"/>
                <w:noProof/>
                <w:sz w:val="20"/>
                <w:szCs w:val="20"/>
              </w:rPr>
            </w:pPr>
            <w:r>
              <w:rPr>
                <w:rFonts w:ascii="Arial" w:eastAsia="Tahoma" w:hAnsi="Arial" w:cs="Arial"/>
                <w:noProof/>
                <w:sz w:val="20"/>
                <w:szCs w:val="20"/>
              </w:rPr>
              <w:t>Think about what it feels like and looks like for you to be at each number point on your feelings scale and how you can manage those feelings appropriately.</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14582"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293222A9" wp14:editId="0368678B">
                  <wp:extent cx="1191895" cy="1797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60288" behindDoc="0" locked="0" layoutInCell="1" allowOverlap="1" wp14:anchorId="5758F12C" wp14:editId="0A290F3C">
                      <wp:simplePos x="0" y="0"/>
                      <wp:positionH relativeFrom="column">
                        <wp:posOffset>130175</wp:posOffset>
                      </wp:positionH>
                      <wp:positionV relativeFrom="paragraph">
                        <wp:posOffset>137795</wp:posOffset>
                      </wp:positionV>
                      <wp:extent cx="1387475" cy="254000"/>
                      <wp:effectExtent l="0" t="4445"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3178" id="Rectangle 16" o:spid="_x0000_s1026" style="position:absolute;margin-left:10.25pt;margin-top:10.85pt;width:109.25pt;height:20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" filled="f" stroked="f">
                      <o:lock v:ext="edit" aspectratio="t"/>
                      <w10:wrap type="square"/>
                    </v:rect>
                  </w:pict>
                </mc:Fallback>
              </mc:AlternateContent>
            </w:r>
          </w:p>
          <w:p w14:paraId="38447667" w14:textId="77777777" w:rsidR="00145950" w:rsidRPr="00FF2ABC" w:rsidRDefault="005D62EF" w:rsidP="009343CB">
            <w:pPr>
              <w:widowControl w:val="0"/>
              <w:rPr>
                <w:rFonts w:ascii="Arial" w:eastAsia="Tahoma" w:hAnsi="Arial" w:cs="Arial"/>
                <w:sz w:val="20"/>
                <w:szCs w:val="20"/>
              </w:rPr>
            </w:pPr>
            <w:hyperlink r:id="rId48" w:history="1">
              <w:r w:rsidR="00145950" w:rsidRPr="00FF2ABC">
                <w:rPr>
                  <w:rStyle w:val="Hyperlink"/>
                  <w:rFonts w:ascii="Arial" w:eastAsia="Tahoma" w:hAnsi="Arial" w:cs="Arial"/>
                  <w:color w:val="1155CC"/>
                  <w:sz w:val="20"/>
                  <w:szCs w:val="20"/>
                </w:rPr>
                <w:t>https://www.edshed.com/en-gb/login</w:t>
              </w:r>
            </w:hyperlink>
            <w:r w:rsidR="00145950" w:rsidRPr="00FF2ABC">
              <w:rPr>
                <w:rFonts w:ascii="Arial" w:eastAsia="Tahoma" w:hAnsi="Arial" w:cs="Arial"/>
                <w:sz w:val="20"/>
                <w:szCs w:val="20"/>
              </w:rPr>
              <w:t xml:space="preserve"> </w:t>
            </w:r>
          </w:p>
          <w:p w14:paraId="357F0FBB" w14:textId="77777777" w:rsidR="00145950" w:rsidRPr="00FF2ABC" w:rsidRDefault="00145950" w:rsidP="009343CB">
            <w:pPr>
              <w:widowControl w:val="0"/>
              <w:rPr>
                <w:rFonts w:ascii="Arial" w:eastAsia="Tahoma" w:hAnsi="Arial" w:cs="Arial"/>
                <w:sz w:val="20"/>
                <w:szCs w:val="20"/>
              </w:rPr>
            </w:pPr>
          </w:p>
          <w:p w14:paraId="668B4941"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w:t>
            </w:r>
            <w:r w:rsidRPr="00FF2ABC">
              <w:rPr>
                <w:rFonts w:ascii="Arial" w:hAnsi="Arial" w:cs="Arial"/>
                <w:noProof/>
                <w:sz w:val="20"/>
                <w:szCs w:val="20"/>
              </w:rPr>
              <w:lastRenderedPageBreak/>
              <w:t xml:space="preserve">age group. </w:t>
            </w:r>
          </w:p>
          <w:p w14:paraId="08863808" w14:textId="77777777" w:rsidR="00145950" w:rsidRPr="00FF2ABC" w:rsidRDefault="00145950" w:rsidP="009343CB">
            <w:pPr>
              <w:widowControl w:val="0"/>
              <w:rPr>
                <w:rFonts w:ascii="Arial" w:eastAsia="Tahoma" w:hAnsi="Arial" w:cs="Arial"/>
                <w:sz w:val="20"/>
                <w:szCs w:val="20"/>
              </w:rPr>
            </w:pPr>
          </w:p>
          <w:p w14:paraId="20203039" w14:textId="77777777"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6BFB8"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643A3A00" wp14:editId="28CFFD99">
                  <wp:extent cx="506095" cy="522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855B47B" w14:textId="77777777" w:rsidR="00145950" w:rsidRPr="00FF2ABC" w:rsidRDefault="00145950" w:rsidP="009343CB">
            <w:pPr>
              <w:widowControl w:val="0"/>
              <w:rPr>
                <w:rFonts w:ascii="Arial" w:hAnsi="Arial" w:cs="Arial"/>
                <w:sz w:val="20"/>
                <w:szCs w:val="20"/>
              </w:rPr>
            </w:pPr>
          </w:p>
          <w:p w14:paraId="2440E2A0" w14:textId="77777777" w:rsidR="00145950" w:rsidRPr="00FF2ABC" w:rsidRDefault="005D62EF" w:rsidP="009343CB">
            <w:pPr>
              <w:widowControl w:val="0"/>
              <w:rPr>
                <w:rFonts w:ascii="Arial" w:eastAsia="Tahoma" w:hAnsi="Arial" w:cs="Arial"/>
                <w:sz w:val="20"/>
                <w:szCs w:val="20"/>
              </w:rPr>
            </w:pPr>
            <w:hyperlink r:id="rId49"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6842DEFA" w14:textId="77777777" w:rsidR="00145950" w:rsidRPr="00FF2ABC" w:rsidRDefault="00145950" w:rsidP="009343CB">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10844" w14:textId="77777777" w:rsidR="00145950" w:rsidRDefault="00145950" w:rsidP="009343CB">
            <w:pPr>
              <w:widowControl w:val="0"/>
              <w:rPr>
                <w:rFonts w:ascii="Arial" w:eastAsia="Tahoma" w:hAnsi="Arial" w:cs="Arial"/>
                <w:sz w:val="20"/>
                <w:szCs w:val="20"/>
              </w:rPr>
            </w:pPr>
            <w:r>
              <w:rPr>
                <w:rFonts w:ascii="Arial" w:eastAsia="Tahoma" w:hAnsi="Arial" w:cs="Arial"/>
                <w:sz w:val="20"/>
                <w:szCs w:val="20"/>
              </w:rPr>
              <w:t xml:space="preserve">In this lesson, we will continue to explore the story of Beowulf. We will look at the skeleton story plot of a ‘Defeating the Monster’ story (see below) and plot the events of this story against this ‘blueprint’. </w:t>
            </w:r>
          </w:p>
          <w:p w14:paraId="4C5B30DF" w14:textId="77777777" w:rsidR="00145950" w:rsidRPr="00C270C3" w:rsidRDefault="00145950" w:rsidP="00145950">
            <w:pPr>
              <w:pStyle w:val="TableParagraph"/>
              <w:numPr>
                <w:ilvl w:val="0"/>
                <w:numId w:val="1"/>
              </w:numPr>
              <w:tabs>
                <w:tab w:val="left" w:pos="361"/>
              </w:tabs>
              <w:ind w:firstLine="0"/>
              <w:rPr>
                <w:rFonts w:ascii="Arial" w:hAnsi="Arial" w:cs="Arial"/>
                <w:sz w:val="20"/>
                <w:szCs w:val="18"/>
              </w:rPr>
            </w:pPr>
            <w:r w:rsidRPr="00C270C3">
              <w:rPr>
                <w:rFonts w:ascii="Arial" w:hAnsi="Arial" w:cs="Arial"/>
                <w:color w:val="231F20"/>
                <w:spacing w:val="-6"/>
                <w:sz w:val="20"/>
                <w:szCs w:val="18"/>
              </w:rPr>
              <w:t xml:space="preserve">We </w:t>
            </w:r>
            <w:r w:rsidRPr="00C270C3">
              <w:rPr>
                <w:rFonts w:ascii="Arial" w:hAnsi="Arial" w:cs="Arial"/>
                <w:color w:val="231F20"/>
                <w:sz w:val="20"/>
                <w:szCs w:val="18"/>
              </w:rPr>
              <w:t>meet the monster and the</w:t>
            </w:r>
            <w:r w:rsidRPr="00C270C3">
              <w:rPr>
                <w:rFonts w:ascii="Arial" w:hAnsi="Arial" w:cs="Arial"/>
                <w:color w:val="231F20"/>
                <w:spacing w:val="2"/>
                <w:sz w:val="20"/>
                <w:szCs w:val="18"/>
              </w:rPr>
              <w:t xml:space="preserve"> </w:t>
            </w:r>
            <w:r w:rsidRPr="00C270C3">
              <w:rPr>
                <w:rFonts w:ascii="Arial" w:hAnsi="Arial" w:cs="Arial"/>
                <w:color w:val="231F20"/>
                <w:sz w:val="20"/>
                <w:szCs w:val="18"/>
              </w:rPr>
              <w:t>hero.</w:t>
            </w:r>
          </w:p>
          <w:p w14:paraId="616EB48D" w14:textId="77777777" w:rsidR="00145950" w:rsidRPr="00C270C3" w:rsidRDefault="00145950" w:rsidP="00145950">
            <w:pPr>
              <w:pStyle w:val="TableParagraph"/>
              <w:numPr>
                <w:ilvl w:val="0"/>
                <w:numId w:val="1"/>
              </w:numPr>
              <w:tabs>
                <w:tab w:val="left" w:pos="361"/>
              </w:tabs>
              <w:spacing w:before="119" w:line="244" w:lineRule="auto"/>
              <w:ind w:right="242" w:firstLine="0"/>
              <w:rPr>
                <w:rFonts w:ascii="Arial" w:hAnsi="Arial" w:cs="Arial"/>
                <w:sz w:val="20"/>
                <w:szCs w:val="18"/>
              </w:rPr>
            </w:pPr>
            <w:r w:rsidRPr="00C270C3">
              <w:rPr>
                <w:rFonts w:ascii="Arial" w:hAnsi="Arial" w:cs="Arial"/>
                <w:color w:val="231F20"/>
                <w:sz w:val="20"/>
                <w:szCs w:val="18"/>
              </w:rPr>
              <w:t xml:space="preserve">The hero </w:t>
            </w:r>
            <w:r w:rsidRPr="00C270C3">
              <w:rPr>
                <w:rFonts w:ascii="Arial" w:hAnsi="Arial" w:cs="Arial"/>
                <w:color w:val="231F20"/>
                <w:sz w:val="20"/>
                <w:szCs w:val="18"/>
              </w:rPr>
              <w:lastRenderedPageBreak/>
              <w:t>moves towards the</w:t>
            </w:r>
            <w:r w:rsidRPr="00C270C3">
              <w:rPr>
                <w:rFonts w:ascii="Arial" w:hAnsi="Arial" w:cs="Arial"/>
                <w:color w:val="231F20"/>
                <w:spacing w:val="-6"/>
                <w:sz w:val="20"/>
                <w:szCs w:val="18"/>
              </w:rPr>
              <w:t xml:space="preserve"> </w:t>
            </w:r>
            <w:r w:rsidRPr="00C270C3">
              <w:rPr>
                <w:rFonts w:ascii="Arial" w:hAnsi="Arial" w:cs="Arial"/>
                <w:color w:val="231F20"/>
                <w:sz w:val="20"/>
                <w:szCs w:val="18"/>
              </w:rPr>
              <w:t>monster but still feels safe and</w:t>
            </w:r>
            <w:r w:rsidRPr="00C270C3">
              <w:rPr>
                <w:rFonts w:ascii="Arial" w:hAnsi="Arial" w:cs="Arial"/>
                <w:color w:val="231F20"/>
                <w:spacing w:val="-12"/>
                <w:sz w:val="20"/>
                <w:szCs w:val="18"/>
              </w:rPr>
              <w:t xml:space="preserve"> </w:t>
            </w:r>
            <w:r w:rsidRPr="00C270C3">
              <w:rPr>
                <w:rFonts w:ascii="Arial" w:hAnsi="Arial" w:cs="Arial"/>
                <w:color w:val="231F20"/>
                <w:sz w:val="20"/>
                <w:szCs w:val="18"/>
              </w:rPr>
              <w:t>comfortable.</w:t>
            </w:r>
          </w:p>
          <w:p w14:paraId="6F116162" w14:textId="77777777" w:rsidR="00145950" w:rsidRPr="00C270C3" w:rsidRDefault="00145950" w:rsidP="00145950">
            <w:pPr>
              <w:pStyle w:val="TableParagraph"/>
              <w:numPr>
                <w:ilvl w:val="0"/>
                <w:numId w:val="1"/>
              </w:numPr>
              <w:tabs>
                <w:tab w:val="left" w:pos="361"/>
              </w:tabs>
              <w:spacing w:before="113" w:line="244" w:lineRule="auto"/>
              <w:ind w:right="431" w:firstLine="0"/>
              <w:rPr>
                <w:rFonts w:ascii="Arial" w:hAnsi="Arial" w:cs="Arial"/>
                <w:sz w:val="20"/>
                <w:szCs w:val="18"/>
              </w:rPr>
            </w:pPr>
            <w:r w:rsidRPr="00C270C3">
              <w:rPr>
                <w:rFonts w:ascii="Arial" w:hAnsi="Arial" w:cs="Arial"/>
                <w:color w:val="231F20"/>
                <w:sz w:val="20"/>
                <w:szCs w:val="18"/>
              </w:rPr>
              <w:t>The hero and monster meet. They battle and it looks like the hero</w:t>
            </w:r>
            <w:r w:rsidRPr="00C270C3">
              <w:rPr>
                <w:rFonts w:ascii="Arial" w:hAnsi="Arial" w:cs="Arial"/>
                <w:color w:val="231F20"/>
                <w:spacing w:val="-17"/>
                <w:sz w:val="20"/>
                <w:szCs w:val="18"/>
              </w:rPr>
              <w:t xml:space="preserve"> </w:t>
            </w:r>
            <w:r w:rsidRPr="00C270C3">
              <w:rPr>
                <w:rFonts w:ascii="Arial" w:hAnsi="Arial" w:cs="Arial"/>
                <w:color w:val="231F20"/>
                <w:sz w:val="20"/>
                <w:szCs w:val="18"/>
              </w:rPr>
              <w:t>might fail.</w:t>
            </w:r>
          </w:p>
          <w:p w14:paraId="08D1D67B" w14:textId="77777777" w:rsidR="00145950" w:rsidRPr="00C270C3" w:rsidRDefault="00145950" w:rsidP="00145950">
            <w:pPr>
              <w:pStyle w:val="TableParagraph"/>
              <w:numPr>
                <w:ilvl w:val="0"/>
                <w:numId w:val="1"/>
              </w:numPr>
              <w:tabs>
                <w:tab w:val="left" w:pos="361"/>
              </w:tabs>
              <w:spacing w:before="113" w:line="244" w:lineRule="auto"/>
              <w:ind w:right="337" w:firstLine="0"/>
              <w:rPr>
                <w:rFonts w:ascii="Arial" w:hAnsi="Arial" w:cs="Arial"/>
                <w:sz w:val="20"/>
                <w:szCs w:val="20"/>
              </w:rPr>
            </w:pPr>
            <w:r w:rsidRPr="00C270C3">
              <w:rPr>
                <w:rFonts w:ascii="Arial" w:hAnsi="Arial" w:cs="Arial"/>
                <w:color w:val="231F20"/>
                <w:sz w:val="20"/>
                <w:szCs w:val="18"/>
              </w:rPr>
              <w:t>There is a big battle where all</w:t>
            </w:r>
            <w:r w:rsidRPr="00C270C3">
              <w:rPr>
                <w:color w:val="231F20"/>
                <w:spacing w:val="-18"/>
                <w:sz w:val="20"/>
                <w:szCs w:val="18"/>
              </w:rPr>
              <w:t xml:space="preserve"> </w:t>
            </w:r>
            <w:r w:rsidRPr="00C270C3">
              <w:rPr>
                <w:rFonts w:ascii="Arial" w:hAnsi="Arial" w:cs="Arial"/>
                <w:color w:val="231F20"/>
                <w:sz w:val="20"/>
                <w:szCs w:val="20"/>
              </w:rPr>
              <w:t>seems lost but is finally</w:t>
            </w:r>
            <w:r w:rsidRPr="00C270C3">
              <w:rPr>
                <w:rFonts w:ascii="Arial" w:hAnsi="Arial" w:cs="Arial"/>
                <w:color w:val="231F20"/>
                <w:spacing w:val="-7"/>
                <w:sz w:val="20"/>
                <w:szCs w:val="20"/>
              </w:rPr>
              <w:t xml:space="preserve"> </w:t>
            </w:r>
            <w:r w:rsidRPr="00C270C3">
              <w:rPr>
                <w:rFonts w:ascii="Arial" w:hAnsi="Arial" w:cs="Arial"/>
                <w:color w:val="231F20"/>
                <w:sz w:val="20"/>
                <w:szCs w:val="20"/>
              </w:rPr>
              <w:t>won.</w:t>
            </w:r>
          </w:p>
          <w:p w14:paraId="751DD31E" w14:textId="77777777" w:rsidR="00145950" w:rsidRPr="00C270C3" w:rsidRDefault="00145950" w:rsidP="00145950">
            <w:pPr>
              <w:pStyle w:val="TableParagraph"/>
              <w:numPr>
                <w:ilvl w:val="0"/>
                <w:numId w:val="1"/>
              </w:numPr>
              <w:tabs>
                <w:tab w:val="left" w:pos="361"/>
              </w:tabs>
              <w:spacing w:before="113" w:line="244" w:lineRule="auto"/>
              <w:ind w:right="337" w:firstLine="0"/>
              <w:rPr>
                <w:rFonts w:ascii="Arial" w:hAnsi="Arial" w:cs="Arial"/>
                <w:sz w:val="20"/>
                <w:szCs w:val="20"/>
              </w:rPr>
            </w:pPr>
            <w:r>
              <w:rPr>
                <w:rFonts w:ascii="Arial" w:hAnsi="Arial" w:cs="Arial"/>
                <w:color w:val="231F20"/>
                <w:sz w:val="20"/>
                <w:szCs w:val="20"/>
              </w:rPr>
              <w:t>T</w:t>
            </w:r>
            <w:r w:rsidRPr="00C270C3">
              <w:rPr>
                <w:rFonts w:ascii="Arial" w:hAnsi="Arial" w:cs="Arial"/>
                <w:color w:val="231F20"/>
                <w:sz w:val="20"/>
                <w:szCs w:val="20"/>
              </w:rPr>
              <w:t>he monster is dealt a fatal blow and its dark power is overthrown. The hero enjoys the</w:t>
            </w:r>
            <w:r w:rsidRPr="00C270C3">
              <w:rPr>
                <w:rFonts w:ascii="Arial" w:hAnsi="Arial" w:cs="Arial"/>
                <w:color w:val="231F20"/>
                <w:spacing w:val="-7"/>
                <w:sz w:val="20"/>
                <w:szCs w:val="20"/>
              </w:rPr>
              <w:t xml:space="preserve"> </w:t>
            </w:r>
            <w:r w:rsidRPr="00C270C3">
              <w:rPr>
                <w:rFonts w:ascii="Arial" w:hAnsi="Arial" w:cs="Arial"/>
                <w:color w:val="231F20"/>
                <w:sz w:val="20"/>
                <w:szCs w:val="20"/>
              </w:rPr>
              <w:t>prize.</w:t>
            </w:r>
            <w:r w:rsidRPr="00C270C3">
              <w:rPr>
                <w:rFonts w:ascii="Arial" w:eastAsia="Tahoma" w:hAnsi="Arial" w:cs="Arial"/>
                <w:sz w:val="16"/>
                <w:szCs w:val="16"/>
              </w:rPr>
              <w:t xml:space="preserve">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92D1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7082D916"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1312" behindDoc="0" locked="0" layoutInCell="1" allowOverlap="1" wp14:anchorId="4E40AA20" wp14:editId="21CB7BC6">
                  <wp:simplePos x="0" y="0"/>
                  <wp:positionH relativeFrom="column">
                    <wp:posOffset>419100</wp:posOffset>
                  </wp:positionH>
                  <wp:positionV relativeFrom="paragraph">
                    <wp:posOffset>11430</wp:posOffset>
                  </wp:positionV>
                  <wp:extent cx="857250" cy="390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6CF211E" w14:textId="77777777" w:rsidR="00145950" w:rsidRPr="00FF2ABC" w:rsidRDefault="00145950" w:rsidP="009343CB">
            <w:pPr>
              <w:widowControl w:val="0"/>
              <w:rPr>
                <w:rFonts w:ascii="Arial" w:eastAsia="Tahoma" w:hAnsi="Arial" w:cs="Arial"/>
                <w:b/>
                <w:sz w:val="20"/>
                <w:szCs w:val="20"/>
              </w:rPr>
            </w:pPr>
          </w:p>
          <w:p w14:paraId="33366D1E" w14:textId="77777777" w:rsidR="00145950" w:rsidRPr="00FF2ABC" w:rsidRDefault="00145950" w:rsidP="009343CB">
            <w:pPr>
              <w:widowControl w:val="0"/>
              <w:rPr>
                <w:rFonts w:ascii="Arial" w:hAnsi="Arial" w:cs="Arial"/>
                <w:sz w:val="20"/>
                <w:szCs w:val="20"/>
              </w:rPr>
            </w:pPr>
            <w:r w:rsidRPr="00FF2ABC">
              <w:rPr>
                <w:rFonts w:ascii="Arial" w:hAnsi="Arial" w:cs="Arial"/>
                <w:b/>
                <w:sz w:val="20"/>
                <w:szCs w:val="20"/>
              </w:rPr>
              <w:t xml:space="preserve">Year 3 </w:t>
            </w:r>
          </w:p>
          <w:p w14:paraId="379E7528" w14:textId="70A22ED0" w:rsidR="00145950" w:rsidRPr="00FE5613" w:rsidRDefault="005D62EF" w:rsidP="009343CB">
            <w:pPr>
              <w:widowControl w:val="0"/>
              <w:rPr>
                <w:rFonts w:ascii="Arial" w:hAnsi="Arial" w:cs="Arial"/>
                <w:sz w:val="20"/>
                <w:szCs w:val="20"/>
              </w:rPr>
            </w:pPr>
            <w:hyperlink r:id="rId50" w:history="1">
              <w:r w:rsidR="00145950" w:rsidRPr="0083326E">
                <w:rPr>
                  <w:rStyle w:val="Hyperlink"/>
                  <w:rFonts w:ascii="Arial" w:hAnsi="Arial" w:cs="Arial"/>
                  <w:sz w:val="20"/>
                  <w:szCs w:val="20"/>
                </w:rPr>
                <w:t>https://classroom.thenational.academy/lessons/solving-multiplication-and-division-problems-by-drawing-the-bar-model-65k3je#</w:t>
              </w:r>
            </w:hyperlink>
          </w:p>
          <w:p w14:paraId="55014F8E" w14:textId="77777777" w:rsidR="00145950" w:rsidRDefault="00145950" w:rsidP="009343CB">
            <w:pPr>
              <w:widowControl w:val="0"/>
              <w:rPr>
                <w:rFonts w:ascii="Arial" w:hAnsi="Arial" w:cs="Arial"/>
                <w:sz w:val="20"/>
                <w:szCs w:val="20"/>
              </w:rPr>
            </w:pPr>
            <w:r w:rsidRPr="00FF2ABC">
              <w:rPr>
                <w:rFonts w:ascii="Arial" w:hAnsi="Arial" w:cs="Arial"/>
                <w:b/>
                <w:sz w:val="20"/>
                <w:szCs w:val="20"/>
              </w:rPr>
              <w:t xml:space="preserve">Year 4 </w:t>
            </w:r>
            <w:hyperlink r:id="rId51" w:history="1">
              <w:r w:rsidRPr="0083326E">
                <w:rPr>
                  <w:rStyle w:val="Hyperlink"/>
                  <w:rFonts w:ascii="Arial" w:hAnsi="Arial" w:cs="Arial"/>
                  <w:sz w:val="20"/>
                  <w:szCs w:val="20"/>
                </w:rPr>
                <w:t>https://classroom.thenational.academy/lessons/multiplying-and-dividing-</w:t>
              </w:r>
              <w:r w:rsidRPr="0083326E">
                <w:rPr>
                  <w:rStyle w:val="Hyperlink"/>
                  <w:rFonts w:ascii="Arial" w:hAnsi="Arial" w:cs="Arial"/>
                  <w:sz w:val="20"/>
                  <w:szCs w:val="20"/>
                </w:rPr>
                <w:lastRenderedPageBreak/>
                <w:t>by-100-part-1-68vk6c</w:t>
              </w:r>
            </w:hyperlink>
          </w:p>
          <w:p w14:paraId="2E55D420" w14:textId="77777777" w:rsidR="00145950" w:rsidRDefault="00145950" w:rsidP="009343CB">
            <w:pPr>
              <w:widowControl w:val="0"/>
              <w:rPr>
                <w:rFonts w:ascii="Arial" w:hAnsi="Arial" w:cs="Arial"/>
                <w:sz w:val="20"/>
                <w:szCs w:val="20"/>
              </w:rPr>
            </w:pPr>
            <w:r w:rsidRPr="00FF2ABC">
              <w:rPr>
                <w:rFonts w:ascii="Arial" w:hAnsi="Arial" w:cs="Arial"/>
                <w:b/>
                <w:sz w:val="20"/>
                <w:szCs w:val="20"/>
              </w:rPr>
              <w:t xml:space="preserve">Year 5 </w:t>
            </w:r>
            <w:hyperlink r:id="rId52" w:history="1">
              <w:r w:rsidRPr="0083326E">
                <w:rPr>
                  <w:rStyle w:val="Hyperlink"/>
                  <w:rFonts w:ascii="Arial" w:hAnsi="Arial" w:cs="Arial"/>
                  <w:sz w:val="20"/>
                  <w:szCs w:val="20"/>
                </w:rPr>
                <w:t>https://classroom.thenational.academy/lessons/multiplying-and-dividing-by-10-100-1000-64t68e</w:t>
              </w:r>
            </w:hyperlink>
          </w:p>
          <w:p w14:paraId="2DB7ABCA" w14:textId="77777777" w:rsidR="00145950" w:rsidRPr="00FF2ABC" w:rsidRDefault="00145950" w:rsidP="009343CB">
            <w:pPr>
              <w:widowControl w:val="0"/>
              <w:rPr>
                <w:rFonts w:ascii="Arial" w:hAnsi="Arial" w:cs="Arial"/>
                <w:sz w:val="20"/>
                <w:szCs w:val="20"/>
              </w:rPr>
            </w:pPr>
          </w:p>
          <w:p w14:paraId="7A4627E4" w14:textId="77777777" w:rsidR="00145950" w:rsidRDefault="00145950" w:rsidP="009343CB">
            <w:pPr>
              <w:widowControl w:val="0"/>
              <w:rPr>
                <w:rFonts w:ascii="Arial" w:hAnsi="Arial" w:cs="Arial"/>
                <w:sz w:val="20"/>
                <w:szCs w:val="20"/>
              </w:rPr>
            </w:pPr>
            <w:r w:rsidRPr="00FF2ABC">
              <w:rPr>
                <w:rFonts w:ascii="Arial" w:hAnsi="Arial" w:cs="Arial"/>
                <w:b/>
                <w:sz w:val="20"/>
                <w:szCs w:val="20"/>
              </w:rPr>
              <w:t xml:space="preserve">Year 6 </w:t>
            </w:r>
            <w:hyperlink r:id="rId53" w:history="1">
              <w:r w:rsidRPr="0083326E">
                <w:rPr>
                  <w:rStyle w:val="Hyperlink"/>
                  <w:rFonts w:ascii="Arial" w:hAnsi="Arial" w:cs="Arial"/>
                  <w:sz w:val="20"/>
                  <w:szCs w:val="20"/>
                </w:rPr>
                <w:t>https://whiterosemaths.com/homelearning/year-6/spring-week-5-number-algebra/</w:t>
              </w:r>
            </w:hyperlink>
          </w:p>
          <w:p w14:paraId="707548EA" w14:textId="77777777" w:rsidR="00145950" w:rsidRDefault="00145950"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 xml:space="preserve">Formulae </w:t>
            </w:r>
          </w:p>
          <w:p w14:paraId="384E9E5D" w14:textId="260155C3" w:rsidR="00145950" w:rsidRPr="009858C5" w:rsidRDefault="00145950" w:rsidP="009343CB">
            <w:pPr>
              <w:widowControl w:val="0"/>
              <w:rPr>
                <w:rFonts w:ascii="Arial" w:hAnsi="Arial" w:cs="Arial"/>
                <w:sz w:val="20"/>
                <w:szCs w:val="20"/>
              </w:rPr>
            </w:pPr>
            <w:r>
              <w:rPr>
                <w:rFonts w:ascii="Arial" w:hAnsi="Arial" w:cs="Arial"/>
                <w:b/>
                <w:bCs/>
                <w:color w:val="1E3755"/>
                <w:shd w:val="clear" w:color="auto" w:fill="FFFFFF"/>
              </w:rPr>
              <w:t>(Follow-up worksheet on Google Classroom)</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3625" w14:textId="77777777" w:rsidR="00145950" w:rsidRDefault="00145950" w:rsidP="009343CB">
            <w:pPr>
              <w:widowControl w:val="0"/>
              <w:jc w:val="center"/>
              <w:rPr>
                <w:rFonts w:ascii="Arial" w:eastAsia="Tahoma" w:hAnsi="Arial" w:cs="Arial"/>
                <w:b/>
                <w:sz w:val="20"/>
                <w:szCs w:val="20"/>
              </w:rPr>
            </w:pPr>
            <w:r w:rsidRPr="00FF2ABC">
              <w:rPr>
                <w:rFonts w:ascii="Arial" w:eastAsia="Tahoma" w:hAnsi="Arial" w:cs="Arial"/>
                <w:b/>
                <w:sz w:val="20"/>
                <w:szCs w:val="20"/>
              </w:rPr>
              <w:lastRenderedPageBreak/>
              <w:t>French</w:t>
            </w:r>
          </w:p>
          <w:p w14:paraId="110FF38C" w14:textId="77777777" w:rsidR="00145950" w:rsidRPr="00196615" w:rsidRDefault="00145950" w:rsidP="009343CB">
            <w:pPr>
              <w:widowControl w:val="0"/>
              <w:jc w:val="center"/>
              <w:rPr>
                <w:rFonts w:ascii="Arial" w:eastAsia="Tahoma" w:hAnsi="Arial" w:cs="Arial"/>
                <w:bCs/>
                <w:sz w:val="20"/>
                <w:szCs w:val="20"/>
              </w:rPr>
            </w:pPr>
            <w:r w:rsidRPr="00196615">
              <w:rPr>
                <w:rFonts w:ascii="Arial" w:eastAsia="Tahoma" w:hAnsi="Arial" w:cs="Arial"/>
                <w:bCs/>
                <w:sz w:val="20"/>
                <w:szCs w:val="20"/>
              </w:rPr>
              <w:t>Use the following video links to learn more about French clothes and colours</w:t>
            </w:r>
            <w:r>
              <w:rPr>
                <w:rFonts w:ascii="Arial" w:eastAsia="Tahoma" w:hAnsi="Arial" w:cs="Arial"/>
                <w:bCs/>
                <w:sz w:val="20"/>
                <w:szCs w:val="20"/>
              </w:rPr>
              <w:t>:</w:t>
            </w:r>
          </w:p>
          <w:p w14:paraId="2BFF0DFD" w14:textId="77777777" w:rsidR="00145950" w:rsidRDefault="005D62EF" w:rsidP="009343CB">
            <w:pPr>
              <w:pStyle w:val="NormalWeb"/>
              <w:spacing w:before="0" w:beforeAutospacing="0" w:after="0" w:afterAutospacing="0"/>
            </w:pPr>
            <w:hyperlink r:id="rId54" w:history="1">
              <w:r w:rsidR="00145950">
                <w:rPr>
                  <w:rStyle w:val="Hyperlink"/>
                  <w:rFonts w:ascii="Comic Sans MS" w:hAnsi="Comic Sans MS"/>
                  <w:sz w:val="20"/>
                  <w:szCs w:val="20"/>
                </w:rPr>
                <w:t>https://www.bbc.co.uk/teach/class-clips-video/french-ks2-clothes-and-colours/zkhxpg8</w:t>
              </w:r>
            </w:hyperlink>
          </w:p>
          <w:p w14:paraId="0DCBC16E" w14:textId="77777777" w:rsidR="00145950" w:rsidRDefault="005D62EF" w:rsidP="009343CB">
            <w:pPr>
              <w:pStyle w:val="NormalWeb"/>
              <w:spacing w:before="0" w:beforeAutospacing="0" w:after="0" w:afterAutospacing="0"/>
            </w:pPr>
            <w:hyperlink r:id="rId55" w:history="1">
              <w:r w:rsidR="00145950">
                <w:rPr>
                  <w:rStyle w:val="Hyperlink"/>
                  <w:rFonts w:ascii="Comic Sans MS" w:hAnsi="Comic Sans MS"/>
                  <w:sz w:val="20"/>
                  <w:szCs w:val="20"/>
                </w:rPr>
                <w:t>https://www.youtube.com/watch?v=u8QuF8aWcyE</w:t>
              </w:r>
            </w:hyperlink>
          </w:p>
          <w:p w14:paraId="0AAABC0E" w14:textId="77777777" w:rsidR="00145950" w:rsidRDefault="005D62EF" w:rsidP="009343CB">
            <w:pPr>
              <w:pStyle w:val="NormalWeb"/>
              <w:spacing w:before="0" w:beforeAutospacing="0" w:after="0" w:afterAutospacing="0"/>
            </w:pPr>
            <w:hyperlink r:id="rId56" w:history="1">
              <w:r w:rsidR="00145950">
                <w:rPr>
                  <w:rStyle w:val="Hyperlink"/>
                  <w:rFonts w:ascii="Comic Sans MS" w:hAnsi="Comic Sans MS"/>
                  <w:sz w:val="20"/>
                  <w:szCs w:val="20"/>
                </w:rPr>
                <w:t>https://www.youtube.com/watch?v=X4reKGAoIVU</w:t>
              </w:r>
            </w:hyperlink>
          </w:p>
          <w:p w14:paraId="52FD0D9F" w14:textId="77777777" w:rsidR="00145950" w:rsidRDefault="00145950" w:rsidP="009343CB">
            <w:pPr>
              <w:pStyle w:val="NormalWeb"/>
              <w:spacing w:before="0" w:beforeAutospacing="0" w:after="0" w:afterAutospacing="0"/>
            </w:pPr>
          </w:p>
          <w:p w14:paraId="510070DD" w14:textId="77777777" w:rsidR="00145950" w:rsidRDefault="00145950" w:rsidP="009343CB">
            <w:pPr>
              <w:pStyle w:val="NormalWeb"/>
              <w:spacing w:before="0" w:beforeAutospacing="0" w:after="0" w:afterAutospacing="0"/>
              <w:rPr>
                <w:rFonts w:ascii="Arial" w:hAnsi="Arial" w:cs="Arial"/>
                <w:sz w:val="22"/>
                <w:szCs w:val="22"/>
              </w:rPr>
            </w:pPr>
            <w:r w:rsidRPr="00196615">
              <w:rPr>
                <w:rFonts w:ascii="Arial" w:hAnsi="Arial" w:cs="Arial"/>
                <w:sz w:val="22"/>
                <w:szCs w:val="22"/>
              </w:rPr>
              <w:t xml:space="preserve">Can you </w:t>
            </w:r>
            <w:r>
              <w:rPr>
                <w:rFonts w:ascii="Arial" w:hAnsi="Arial" w:cs="Arial"/>
                <w:sz w:val="22"/>
                <w:szCs w:val="22"/>
              </w:rPr>
              <w:t xml:space="preserve">form some sentences using the verb </w:t>
            </w:r>
            <w:r>
              <w:rPr>
                <w:rFonts w:ascii="Arial" w:hAnsi="Arial" w:cs="Arial"/>
                <w:i/>
                <w:iCs/>
                <w:sz w:val="22"/>
                <w:szCs w:val="22"/>
              </w:rPr>
              <w:t>porter</w:t>
            </w:r>
            <w:r>
              <w:rPr>
                <w:rFonts w:ascii="Arial" w:hAnsi="Arial" w:cs="Arial"/>
                <w:sz w:val="22"/>
                <w:szCs w:val="22"/>
              </w:rPr>
              <w:t xml:space="preserve"> meaning ‘to wear’?</w:t>
            </w:r>
          </w:p>
          <w:p w14:paraId="18F6C1E7" w14:textId="77777777" w:rsidR="00145950" w:rsidRDefault="00145950" w:rsidP="009343CB">
            <w:pPr>
              <w:pStyle w:val="NormalWeb"/>
              <w:spacing w:before="0" w:beforeAutospacing="0" w:after="0" w:afterAutospacing="0"/>
              <w:rPr>
                <w:rFonts w:ascii="Arial" w:hAnsi="Arial" w:cs="Arial"/>
                <w:i/>
                <w:iCs/>
                <w:sz w:val="22"/>
                <w:szCs w:val="22"/>
              </w:rPr>
            </w:pPr>
            <w:r>
              <w:rPr>
                <w:rFonts w:ascii="Arial" w:hAnsi="Arial" w:cs="Arial"/>
                <w:i/>
                <w:iCs/>
                <w:sz w:val="22"/>
                <w:szCs w:val="22"/>
              </w:rPr>
              <w:t xml:space="preserve">Je </w:t>
            </w:r>
            <w:proofErr w:type="spellStart"/>
            <w:r>
              <w:rPr>
                <w:rFonts w:ascii="Arial" w:hAnsi="Arial" w:cs="Arial"/>
                <w:i/>
                <w:iCs/>
                <w:sz w:val="22"/>
                <w:szCs w:val="22"/>
              </w:rPr>
              <w:t>porte</w:t>
            </w:r>
            <w:proofErr w:type="spellEnd"/>
            <w:r>
              <w:rPr>
                <w:rFonts w:ascii="Arial" w:hAnsi="Arial" w:cs="Arial"/>
                <w:i/>
                <w:iCs/>
                <w:sz w:val="22"/>
                <w:szCs w:val="22"/>
              </w:rPr>
              <w:t xml:space="preserve">… I </w:t>
            </w:r>
            <w:proofErr w:type="gramStart"/>
            <w:r>
              <w:rPr>
                <w:rFonts w:ascii="Arial" w:hAnsi="Arial" w:cs="Arial"/>
                <w:i/>
                <w:iCs/>
                <w:sz w:val="22"/>
                <w:szCs w:val="22"/>
              </w:rPr>
              <w:t>wear</w:t>
            </w:r>
            <w:proofErr w:type="gramEnd"/>
          </w:p>
          <w:p w14:paraId="4D7978CF" w14:textId="77777777" w:rsidR="00145950" w:rsidRDefault="00145950" w:rsidP="009343CB">
            <w:pPr>
              <w:pStyle w:val="NormalWeb"/>
              <w:spacing w:before="0" w:beforeAutospacing="0" w:after="0" w:afterAutospacing="0"/>
              <w:rPr>
                <w:rFonts w:ascii="Arial" w:hAnsi="Arial" w:cs="Arial"/>
                <w:i/>
                <w:iCs/>
                <w:sz w:val="22"/>
                <w:szCs w:val="22"/>
              </w:rPr>
            </w:pPr>
            <w:r>
              <w:rPr>
                <w:rFonts w:ascii="Arial" w:hAnsi="Arial" w:cs="Arial"/>
                <w:i/>
                <w:iCs/>
                <w:sz w:val="22"/>
                <w:szCs w:val="22"/>
              </w:rPr>
              <w:t xml:space="preserve">Tu </w:t>
            </w:r>
            <w:proofErr w:type="spellStart"/>
            <w:r>
              <w:rPr>
                <w:rFonts w:ascii="Arial" w:hAnsi="Arial" w:cs="Arial"/>
                <w:i/>
                <w:iCs/>
                <w:sz w:val="22"/>
                <w:szCs w:val="22"/>
              </w:rPr>
              <w:t>portte</w:t>
            </w:r>
            <w:proofErr w:type="spellEnd"/>
            <w:r>
              <w:rPr>
                <w:rFonts w:ascii="Arial" w:hAnsi="Arial" w:cs="Arial"/>
                <w:i/>
                <w:iCs/>
                <w:sz w:val="22"/>
                <w:szCs w:val="22"/>
              </w:rPr>
              <w:t>… You wear (singular informal)</w:t>
            </w:r>
          </w:p>
          <w:p w14:paraId="481C7863" w14:textId="77777777" w:rsidR="00145950" w:rsidRDefault="00145950" w:rsidP="009343CB">
            <w:pPr>
              <w:pStyle w:val="NormalWeb"/>
              <w:spacing w:before="0" w:beforeAutospacing="0" w:after="0" w:afterAutospacing="0"/>
              <w:rPr>
                <w:rFonts w:ascii="Arial" w:hAnsi="Arial" w:cs="Arial"/>
                <w:i/>
                <w:iCs/>
                <w:sz w:val="22"/>
                <w:szCs w:val="22"/>
              </w:rPr>
            </w:pPr>
            <w:r>
              <w:rPr>
                <w:rFonts w:ascii="Arial" w:hAnsi="Arial" w:cs="Arial"/>
                <w:i/>
                <w:iCs/>
                <w:sz w:val="22"/>
                <w:szCs w:val="22"/>
              </w:rPr>
              <w:t xml:space="preserve">Il/ </w:t>
            </w:r>
            <w:proofErr w:type="spellStart"/>
            <w:r>
              <w:rPr>
                <w:rFonts w:ascii="Arial" w:hAnsi="Arial" w:cs="Arial"/>
                <w:i/>
                <w:iCs/>
                <w:sz w:val="22"/>
                <w:szCs w:val="22"/>
              </w:rPr>
              <w:t>elle</w:t>
            </w:r>
            <w:proofErr w:type="spellEnd"/>
            <w:r>
              <w:rPr>
                <w:rFonts w:ascii="Arial" w:hAnsi="Arial" w:cs="Arial"/>
                <w:i/>
                <w:iCs/>
                <w:sz w:val="22"/>
                <w:szCs w:val="22"/>
              </w:rPr>
              <w:t xml:space="preserve"> </w:t>
            </w:r>
            <w:proofErr w:type="spellStart"/>
            <w:r>
              <w:rPr>
                <w:rFonts w:ascii="Arial" w:hAnsi="Arial" w:cs="Arial"/>
                <w:i/>
                <w:iCs/>
                <w:sz w:val="22"/>
                <w:szCs w:val="22"/>
              </w:rPr>
              <w:t>porte</w:t>
            </w:r>
            <w:proofErr w:type="spellEnd"/>
            <w:r>
              <w:rPr>
                <w:rFonts w:ascii="Arial" w:hAnsi="Arial" w:cs="Arial"/>
                <w:i/>
                <w:iCs/>
                <w:sz w:val="22"/>
                <w:szCs w:val="22"/>
              </w:rPr>
              <w:t xml:space="preserve">… he/she </w:t>
            </w:r>
            <w:proofErr w:type="gramStart"/>
            <w:r>
              <w:rPr>
                <w:rFonts w:ascii="Arial" w:hAnsi="Arial" w:cs="Arial"/>
                <w:i/>
                <w:iCs/>
                <w:sz w:val="22"/>
                <w:szCs w:val="22"/>
              </w:rPr>
              <w:t>wears</w:t>
            </w:r>
            <w:proofErr w:type="gramEnd"/>
          </w:p>
          <w:p w14:paraId="074349FB" w14:textId="77777777" w:rsidR="00145950" w:rsidRDefault="00145950" w:rsidP="009343CB">
            <w:pPr>
              <w:pStyle w:val="NormalWeb"/>
              <w:spacing w:before="0" w:beforeAutospacing="0" w:after="0" w:afterAutospacing="0"/>
              <w:rPr>
                <w:rFonts w:ascii="Arial" w:hAnsi="Arial" w:cs="Arial"/>
                <w:i/>
                <w:iCs/>
                <w:sz w:val="22"/>
                <w:szCs w:val="22"/>
              </w:rPr>
            </w:pPr>
            <w:r>
              <w:rPr>
                <w:rFonts w:ascii="Arial" w:hAnsi="Arial" w:cs="Arial"/>
                <w:i/>
                <w:iCs/>
                <w:sz w:val="22"/>
                <w:szCs w:val="22"/>
              </w:rPr>
              <w:t xml:space="preserve">nous </w:t>
            </w:r>
            <w:proofErr w:type="spellStart"/>
            <w:r>
              <w:rPr>
                <w:rFonts w:ascii="Arial" w:hAnsi="Arial" w:cs="Arial"/>
                <w:i/>
                <w:iCs/>
                <w:sz w:val="22"/>
                <w:szCs w:val="22"/>
              </w:rPr>
              <w:t>portons</w:t>
            </w:r>
            <w:proofErr w:type="spellEnd"/>
            <w:r>
              <w:rPr>
                <w:rFonts w:ascii="Arial" w:hAnsi="Arial" w:cs="Arial"/>
                <w:i/>
                <w:iCs/>
                <w:sz w:val="22"/>
                <w:szCs w:val="22"/>
              </w:rPr>
              <w:t xml:space="preserve">… we </w:t>
            </w:r>
            <w:proofErr w:type="gramStart"/>
            <w:r>
              <w:rPr>
                <w:rFonts w:ascii="Arial" w:hAnsi="Arial" w:cs="Arial"/>
                <w:i/>
                <w:iCs/>
                <w:sz w:val="22"/>
                <w:szCs w:val="22"/>
              </w:rPr>
              <w:t>wear</w:t>
            </w:r>
            <w:proofErr w:type="gramEnd"/>
          </w:p>
          <w:p w14:paraId="3B79D7C2" w14:textId="77777777" w:rsidR="00145950" w:rsidRDefault="00145950" w:rsidP="009343CB">
            <w:pPr>
              <w:pStyle w:val="NormalWeb"/>
              <w:spacing w:before="0" w:beforeAutospacing="0" w:after="0" w:afterAutospacing="0"/>
              <w:rPr>
                <w:rFonts w:ascii="Arial" w:hAnsi="Arial" w:cs="Arial"/>
                <w:i/>
                <w:iCs/>
                <w:sz w:val="22"/>
                <w:szCs w:val="22"/>
              </w:rPr>
            </w:pPr>
            <w:proofErr w:type="spellStart"/>
            <w:r>
              <w:rPr>
                <w:rFonts w:ascii="Arial" w:hAnsi="Arial" w:cs="Arial"/>
                <w:i/>
                <w:iCs/>
                <w:sz w:val="22"/>
                <w:szCs w:val="22"/>
              </w:rPr>
              <w:t>vous</w:t>
            </w:r>
            <w:proofErr w:type="spellEnd"/>
            <w:r>
              <w:rPr>
                <w:rFonts w:ascii="Arial" w:hAnsi="Arial" w:cs="Arial"/>
                <w:i/>
                <w:iCs/>
                <w:sz w:val="22"/>
                <w:szCs w:val="22"/>
              </w:rPr>
              <w:t xml:space="preserve"> </w:t>
            </w:r>
            <w:proofErr w:type="spellStart"/>
            <w:r>
              <w:rPr>
                <w:rFonts w:ascii="Arial" w:hAnsi="Arial" w:cs="Arial"/>
                <w:i/>
                <w:iCs/>
                <w:sz w:val="22"/>
                <w:szCs w:val="22"/>
              </w:rPr>
              <w:t>portez</w:t>
            </w:r>
            <w:proofErr w:type="spellEnd"/>
            <w:r>
              <w:rPr>
                <w:rFonts w:ascii="Arial" w:hAnsi="Arial" w:cs="Arial"/>
                <w:i/>
                <w:iCs/>
                <w:sz w:val="22"/>
                <w:szCs w:val="22"/>
              </w:rPr>
              <w:t xml:space="preserve"> (you wear (plural/ formal)</w:t>
            </w:r>
          </w:p>
          <w:p w14:paraId="4105A881" w14:textId="720B12AE" w:rsidR="00145950" w:rsidRDefault="00145950" w:rsidP="00C54F3A">
            <w:pPr>
              <w:pStyle w:val="NormalWeb"/>
              <w:spacing w:before="0" w:beforeAutospacing="0" w:after="0" w:afterAutospacing="0"/>
              <w:rPr>
                <w:rFonts w:ascii="Arial" w:hAnsi="Arial" w:cs="Arial"/>
                <w:i/>
                <w:iCs/>
                <w:sz w:val="22"/>
                <w:szCs w:val="22"/>
              </w:rPr>
            </w:pPr>
            <w:proofErr w:type="spellStart"/>
            <w:r>
              <w:rPr>
                <w:rFonts w:ascii="Arial" w:hAnsi="Arial" w:cs="Arial"/>
                <w:i/>
                <w:iCs/>
                <w:sz w:val="22"/>
                <w:szCs w:val="22"/>
              </w:rPr>
              <w:lastRenderedPageBreak/>
              <w:t>ils</w:t>
            </w:r>
            <w:proofErr w:type="spellEnd"/>
            <w:r>
              <w:rPr>
                <w:rFonts w:ascii="Arial" w:hAnsi="Arial" w:cs="Arial"/>
                <w:i/>
                <w:iCs/>
                <w:sz w:val="22"/>
                <w:szCs w:val="22"/>
              </w:rPr>
              <w:t xml:space="preserve">/ </w:t>
            </w:r>
            <w:proofErr w:type="spellStart"/>
            <w:r>
              <w:rPr>
                <w:rFonts w:ascii="Arial" w:hAnsi="Arial" w:cs="Arial"/>
                <w:i/>
                <w:iCs/>
                <w:sz w:val="22"/>
                <w:szCs w:val="22"/>
              </w:rPr>
              <w:t>elles</w:t>
            </w:r>
            <w:proofErr w:type="spellEnd"/>
            <w:r>
              <w:rPr>
                <w:rFonts w:ascii="Arial" w:hAnsi="Arial" w:cs="Arial"/>
                <w:i/>
                <w:iCs/>
                <w:sz w:val="22"/>
                <w:szCs w:val="22"/>
              </w:rPr>
              <w:t xml:space="preserve"> portent (they wear)</w:t>
            </w:r>
          </w:p>
          <w:p w14:paraId="2DD8A26F" w14:textId="77777777" w:rsidR="00C54F3A" w:rsidRPr="00C54F3A" w:rsidRDefault="00C54F3A" w:rsidP="00C54F3A">
            <w:pPr>
              <w:pStyle w:val="NormalWeb"/>
              <w:spacing w:before="0" w:beforeAutospacing="0" w:after="0" w:afterAutospacing="0"/>
              <w:rPr>
                <w:rFonts w:ascii="Arial" w:hAnsi="Arial" w:cs="Arial"/>
                <w:i/>
                <w:iCs/>
                <w:sz w:val="22"/>
                <w:szCs w:val="22"/>
              </w:rPr>
            </w:pPr>
          </w:p>
          <w:p w14:paraId="111E3595" w14:textId="77777777" w:rsidR="00145950" w:rsidRPr="00FF2ABC" w:rsidRDefault="00145950" w:rsidP="009343CB">
            <w:pPr>
              <w:widowControl w:val="0"/>
              <w:jc w:val="center"/>
              <w:rPr>
                <w:rFonts w:ascii="Arial" w:hAnsi="Arial" w:cs="Arial"/>
                <w:b/>
                <w:sz w:val="20"/>
                <w:szCs w:val="20"/>
              </w:rPr>
            </w:pPr>
            <w:r>
              <w:rPr>
                <w:rFonts w:ascii="Arial" w:hAnsi="Arial" w:cs="Arial"/>
                <w:b/>
                <w:sz w:val="20"/>
                <w:szCs w:val="20"/>
              </w:rPr>
              <w:t>World Book Day</w:t>
            </w:r>
          </w:p>
          <w:p w14:paraId="4EFA4B00" w14:textId="77777777" w:rsidR="00145950" w:rsidRPr="00FF2ABC" w:rsidRDefault="00145950" w:rsidP="009343CB">
            <w:pPr>
              <w:widowControl w:val="0"/>
              <w:jc w:val="center"/>
              <w:rPr>
                <w:rFonts w:ascii="Arial" w:hAnsi="Arial" w:cs="Arial"/>
                <w:sz w:val="20"/>
                <w:szCs w:val="20"/>
              </w:rPr>
            </w:pPr>
            <w:r w:rsidRPr="00FF2ABC">
              <w:rPr>
                <w:rFonts w:ascii="Arial" w:hAnsi="Arial" w:cs="Arial"/>
                <w:sz w:val="20"/>
                <w:szCs w:val="20"/>
              </w:rPr>
              <w:t xml:space="preserve">See Google Classroom. </w:t>
            </w:r>
          </w:p>
          <w:p w14:paraId="70213704" w14:textId="61DA4AF7" w:rsidR="00C54F3A" w:rsidRDefault="00145950" w:rsidP="009343CB">
            <w:pPr>
              <w:rPr>
                <w:rFonts w:ascii="Arial" w:hAnsi="Arial" w:cs="Arial"/>
                <w:sz w:val="20"/>
                <w:szCs w:val="20"/>
              </w:rPr>
            </w:pPr>
            <w:r>
              <w:rPr>
                <w:rFonts w:ascii="Arial" w:hAnsi="Arial" w:cs="Arial"/>
                <w:sz w:val="20"/>
                <w:szCs w:val="20"/>
              </w:rPr>
              <w:t xml:space="preserve">Join the class for a live lesson to share the presentations about our favourite authors that we have prepared. </w:t>
            </w:r>
          </w:p>
          <w:p w14:paraId="480AEC9E" w14:textId="73D71A8C" w:rsidR="00C54F3A" w:rsidRDefault="00C54F3A" w:rsidP="009343CB">
            <w:pPr>
              <w:rPr>
                <w:rFonts w:ascii="Arial" w:hAnsi="Arial" w:cs="Arial"/>
                <w:sz w:val="20"/>
                <w:szCs w:val="20"/>
              </w:rPr>
            </w:pPr>
            <w:r>
              <w:rPr>
                <w:rFonts w:ascii="Arial" w:hAnsi="Arial" w:cs="Arial"/>
                <w:sz w:val="20"/>
                <w:szCs w:val="20"/>
              </w:rPr>
              <w:t xml:space="preserve">Have a look at some of the author interviews at </w:t>
            </w:r>
            <w:hyperlink r:id="rId57" w:history="1">
              <w:r w:rsidRPr="0083326E">
                <w:rPr>
                  <w:rStyle w:val="Hyperlink"/>
                  <w:rFonts w:ascii="Arial" w:hAnsi="Arial" w:cs="Arial"/>
                  <w:sz w:val="20"/>
                  <w:szCs w:val="20"/>
                </w:rPr>
                <w:t>https://www.readingrockets.org/books/interviews</w:t>
              </w:r>
            </w:hyperlink>
          </w:p>
          <w:p w14:paraId="57F0619C" w14:textId="77777777" w:rsidR="00C54F3A" w:rsidRDefault="00C54F3A" w:rsidP="009343CB">
            <w:pPr>
              <w:rPr>
                <w:rFonts w:ascii="Arial" w:hAnsi="Arial" w:cs="Arial"/>
                <w:sz w:val="20"/>
                <w:szCs w:val="20"/>
              </w:rPr>
            </w:pPr>
            <w:r>
              <w:rPr>
                <w:rFonts w:ascii="Arial" w:hAnsi="Arial" w:cs="Arial"/>
                <w:sz w:val="20"/>
                <w:szCs w:val="20"/>
              </w:rPr>
              <w:t xml:space="preserve">Think about some questions you might ask your favourite author. This video might help you to think about how to interview someone effectively. </w:t>
            </w:r>
          </w:p>
          <w:p w14:paraId="1589610D" w14:textId="79672C09" w:rsidR="00C54F3A" w:rsidRDefault="00C54F3A" w:rsidP="009343CB">
            <w:pPr>
              <w:rPr>
                <w:rFonts w:ascii="Arial" w:hAnsi="Arial" w:cs="Arial"/>
                <w:sz w:val="20"/>
                <w:szCs w:val="20"/>
              </w:rPr>
            </w:pPr>
            <w:hyperlink r:id="rId58" w:history="1">
              <w:r w:rsidRPr="0083326E">
                <w:rPr>
                  <w:rStyle w:val="Hyperlink"/>
                  <w:rFonts w:ascii="Arial" w:hAnsi="Arial" w:cs="Arial"/>
                  <w:sz w:val="20"/>
                  <w:szCs w:val="20"/>
                </w:rPr>
                <w:t>https://www.puffinschools.co.uk/resources/ks2-ks3-video-how-to-interview-extraordinary-people/</w:t>
              </w:r>
            </w:hyperlink>
          </w:p>
          <w:p w14:paraId="6F14C530" w14:textId="6ADC54AA" w:rsidR="00145950" w:rsidRPr="00C54F3A" w:rsidRDefault="00C54F3A" w:rsidP="00C54F3A">
            <w:pPr>
              <w:rPr>
                <w:rFonts w:ascii="Arial" w:hAnsi="Arial" w:cs="Arial"/>
                <w:sz w:val="20"/>
                <w:szCs w:val="20"/>
              </w:rPr>
            </w:pPr>
            <w:r>
              <w:rPr>
                <w:rFonts w:ascii="Arial" w:hAnsi="Arial" w:cs="Arial"/>
                <w:sz w:val="20"/>
                <w:szCs w:val="20"/>
              </w:rPr>
              <w:t xml:space="preserve">Write a letter to your own favourite author to ask them more about their motivation, </w:t>
            </w:r>
            <w:proofErr w:type="gramStart"/>
            <w:r>
              <w:rPr>
                <w:rFonts w:ascii="Arial" w:hAnsi="Arial" w:cs="Arial"/>
                <w:sz w:val="20"/>
                <w:szCs w:val="20"/>
              </w:rPr>
              <w:t>books</w:t>
            </w:r>
            <w:proofErr w:type="gramEnd"/>
            <w:r>
              <w:rPr>
                <w:rFonts w:ascii="Arial" w:hAnsi="Arial" w:cs="Arial"/>
                <w:sz w:val="20"/>
                <w:szCs w:val="20"/>
              </w:rPr>
              <w:t xml:space="preserve"> and characters. </w:t>
            </w:r>
          </w:p>
        </w:tc>
      </w:tr>
    </w:tbl>
    <w:p w14:paraId="3D3D06FC" w14:textId="045C4395" w:rsidR="00145950" w:rsidRDefault="009858C5">
      <w:r>
        <w:rPr>
          <w:noProof/>
        </w:rPr>
        <w:lastRenderedPageBreak/>
        <w:drawing>
          <wp:inline distT="0" distB="0" distL="0" distR="0" wp14:anchorId="6299510A" wp14:editId="07FDBB16">
            <wp:extent cx="5159829" cy="646140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169132" cy="6473056"/>
                    </a:xfrm>
                    <a:prstGeom prst="rect">
                      <a:avLst/>
                    </a:prstGeom>
                  </pic:spPr>
                </pic:pic>
              </a:graphicData>
            </a:graphic>
          </wp:inline>
        </w:drawing>
      </w:r>
    </w:p>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DE"/>
    <w:multiLevelType w:val="hybridMultilevel"/>
    <w:tmpl w:val="8F4E30CC"/>
    <w:lvl w:ilvl="0" w:tplc="64D604E2">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145950"/>
    <w:rsid w:val="001F3AAC"/>
    <w:rsid w:val="003E657B"/>
    <w:rsid w:val="00456E29"/>
    <w:rsid w:val="005D62EF"/>
    <w:rsid w:val="00730CF8"/>
    <w:rsid w:val="00884AA2"/>
    <w:rsid w:val="009858C5"/>
    <w:rsid w:val="00C54F3A"/>
    <w:rsid w:val="00F07320"/>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whiterosemaths.com/homelearning/year-6/spring-week-5-number-algebra/" TargetMode="External"/><Relationship Id="rId26" Type="http://schemas.openxmlformats.org/officeDocument/2006/relationships/hyperlink" Target="https://whiterosemaths.com/homelearning/year-6/spring-week-5-number-algebra/" TargetMode="External"/><Relationship Id="rId39" Type="http://schemas.openxmlformats.org/officeDocument/2006/relationships/hyperlink" Target="https://www.edshed.com/en-gb/login" TargetMode="Externa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dividing-by-a-one-digit-number-no-regrouping-c5jkar" TargetMode="External"/><Relationship Id="rId42" Type="http://schemas.openxmlformats.org/officeDocument/2006/relationships/hyperlink" Target="https://classroom.thenational.academy/lessons/multiplying-and-dividing-by-10-part-2-70v30r" TargetMode="External"/><Relationship Id="rId47" Type="http://schemas.openxmlformats.org/officeDocument/2006/relationships/hyperlink" Target="https://www.bbc.co.uk/bitesize/clips/zb9g9j6" TargetMode="External"/><Relationship Id="rId50" Type="http://schemas.openxmlformats.org/officeDocument/2006/relationships/hyperlink" Target="https://classroom.thenational.academy/lessons/solving-multiplication-and-division-problems-by-drawing-the-bar-model-65k3je" TargetMode="External"/><Relationship Id="rId55" Type="http://schemas.openxmlformats.org/officeDocument/2006/relationships/hyperlink" Target="https://www.youtube.com/watch?v=u8QuF8aWcyE"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lassroom.thenational.academy/lessons/recognising-common-decimal-equivalents-6dgk6c" TargetMode="External"/><Relationship Id="rId20" Type="http://schemas.openxmlformats.org/officeDocument/2006/relationships/image" Target="media/image8.png"/><Relationship Id="rId29" Type="http://schemas.openxmlformats.org/officeDocument/2006/relationships/hyperlink" Target="https://www.bbc.co.uk/bitesize/clips/z6stsbk" TargetMode="External"/><Relationship Id="rId41" Type="http://schemas.openxmlformats.org/officeDocument/2006/relationships/hyperlink" Target="https://classroom.thenational.academy/lessons/solving-multiplication-and-division-problems-using-the-bar-model-6crp2c" TargetMode="External"/><Relationship Id="rId54" Type="http://schemas.openxmlformats.org/officeDocument/2006/relationships/hyperlink" Target="https://www.bbc.co.uk/teach/class-clips-video/french-ks2-clothes-and-colours/zkhxpg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shed.com/en-gb/login" TargetMode="External"/><Relationship Id="rId24" Type="http://schemas.openxmlformats.org/officeDocument/2006/relationships/hyperlink" Target="https://classroom.thenational.academy/lessons/ordering-decimals-6gt66r" TargetMode="External"/><Relationship Id="rId32" Type="http://schemas.openxmlformats.org/officeDocument/2006/relationships/hyperlink" Target="https://www.activelearnprimary.co.uk/login?c=0" TargetMode="External"/><Relationship Id="rId37" Type="http://schemas.openxmlformats.org/officeDocument/2006/relationships/hyperlink" Target="https://whiterosemaths.com/homelearning/year-6/spring-week-5-number-algebra/" TargetMode="External"/><Relationship Id="rId40" Type="http://schemas.openxmlformats.org/officeDocument/2006/relationships/hyperlink" Target="https://www.activelearnprimary.co.uk/login?c=0" TargetMode="External"/><Relationship Id="rId45" Type="http://schemas.openxmlformats.org/officeDocument/2006/relationships/hyperlink" Target="https://classroom.thenational.academy/lessons/how-does-the-lifecycle-of-an-insect-compare-to-an-amphibian-cmrked" TargetMode="External"/><Relationship Id="rId53" Type="http://schemas.openxmlformats.org/officeDocument/2006/relationships/hyperlink" Target="https://whiterosemaths.com/homelearning/year-6/spring-week-5-number-algebra/" TargetMode="External"/><Relationship Id="rId58" Type="http://schemas.openxmlformats.org/officeDocument/2006/relationships/hyperlink" Target="https://www.puffinschools.co.uk/resources/ks2-ks3-video-how-to-interview-extraordinary-people/" TargetMode="External"/><Relationship Id="rId5" Type="http://schemas.openxmlformats.org/officeDocument/2006/relationships/image" Target="media/image1.png"/><Relationship Id="rId15" Type="http://schemas.openxmlformats.org/officeDocument/2006/relationships/hyperlink" Target="https://classroom.thenational.academy/lessons/exploring-commutativity-in-multiplication-68tp6r" TargetMode="External"/><Relationship Id="rId23" Type="http://schemas.openxmlformats.org/officeDocument/2006/relationships/hyperlink" Target="https://classroom.thenational.academy/lessons/exploring-commutativity-60t36d" TargetMode="External"/><Relationship Id="rId28" Type="http://schemas.openxmlformats.org/officeDocument/2006/relationships/hyperlink" Target="https://www.churchofengland.org/our-faith/faith-home/faith-home-videos/collective-worship-primary-schools-feelings-s2e4" TargetMode="External"/><Relationship Id="rId36" Type="http://schemas.openxmlformats.org/officeDocument/2006/relationships/hyperlink" Target="https://classroom.thenational.academy/lessons/prime-numbers-65j38e" TargetMode="External"/><Relationship Id="rId49" Type="http://schemas.openxmlformats.org/officeDocument/2006/relationships/hyperlink" Target="https://www.activelearnprimary.co.uk/login?c=0" TargetMode="External"/><Relationship Id="rId57" Type="http://schemas.openxmlformats.org/officeDocument/2006/relationships/hyperlink" Target="https://www.readingrockets.org/books/interviews" TargetMode="External"/><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twinkl.co.uk/go/sign-in" TargetMode="External"/><Relationship Id="rId31" Type="http://schemas.openxmlformats.org/officeDocument/2006/relationships/hyperlink" Target="https://www.edshed.com/en-gb/login" TargetMode="External"/><Relationship Id="rId44" Type="http://schemas.openxmlformats.org/officeDocument/2006/relationships/hyperlink" Target="https://whiterosemaths.com/homelearning/year-6/spring-week-5-number-algebra/" TargetMode="External"/><Relationship Id="rId52" Type="http://schemas.openxmlformats.org/officeDocument/2006/relationships/hyperlink" Target="https://classroom.thenational.academy/lessons/multiplying-and-dividing-by-10-100-1000-64t68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live-lessons/wellbeing-bouncing-back-to-class/zdk2dp3" TargetMode="External"/><Relationship Id="rId14" Type="http://schemas.openxmlformats.org/officeDocument/2006/relationships/image" Target="media/image7.png"/><Relationship Id="rId22" Type="http://schemas.openxmlformats.org/officeDocument/2006/relationships/hyperlink" Target="https://www.activelearnprimary.co.uk/login?c=0" TargetMode="External"/><Relationship Id="rId27" Type="http://schemas.openxmlformats.org/officeDocument/2006/relationships/hyperlink" Target="https://www.bbc.co.uk/bitesize/topics/ztyr9j6/articles/ztqbr82" TargetMode="External"/><Relationship Id="rId30" Type="http://schemas.openxmlformats.org/officeDocument/2006/relationships/image" Target="media/image9.png"/><Relationship Id="rId35" Type="http://schemas.openxmlformats.org/officeDocument/2006/relationships/hyperlink" Target="https://classroom.thenational.academy/lessons/multiplying-and-dividing-by-10-part-1-74rk6t" TargetMode="External"/><Relationship Id="rId43" Type="http://schemas.openxmlformats.org/officeDocument/2006/relationships/hyperlink" Target="https://classroom.thenational.academy/lessons/factor-and-multiple-chains-6gvp6c" TargetMode="External"/><Relationship Id="rId48" Type="http://schemas.openxmlformats.org/officeDocument/2006/relationships/hyperlink" Target="https://www.edshed.com/en-gb/login" TargetMode="External"/><Relationship Id="rId56" Type="http://schemas.openxmlformats.org/officeDocument/2006/relationships/hyperlink" Target="https://www.youtube.com/watch?v=X4reKGAoIVU" TargetMode="External"/><Relationship Id="rId8" Type="http://schemas.openxmlformats.org/officeDocument/2006/relationships/image" Target="media/image4.png"/><Relationship Id="rId51" Type="http://schemas.openxmlformats.org/officeDocument/2006/relationships/hyperlink" Target="https://classroom.thenational.academy/lessons/multiplying-and-dividing-by-100-part-1-68vk6c"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classroom.thenational.academy/lessons/multiples-and-factors-6gr32d" TargetMode="External"/><Relationship Id="rId25" Type="http://schemas.openxmlformats.org/officeDocument/2006/relationships/hyperlink" Target="https://classroom.thenational.academy/lessons/factor-pairs-61k3cd" TargetMode="External"/><Relationship Id="rId33" Type="http://schemas.openxmlformats.org/officeDocument/2006/relationships/hyperlink" Target="https://www.bbc.co.uk/teach/school-radio/english-ks2-ks3-beowulf-index/zfbhpg8" TargetMode="External"/><Relationship Id="rId38" Type="http://schemas.openxmlformats.org/officeDocument/2006/relationships/hyperlink" Target="https://www.bbc.co.uk/programmes/articles/4wF86t3YRS5SFQ4fsHlPfJt/viking-saga-songs-3-goblins-a-go-go" TargetMode="External"/><Relationship Id="rId46" Type="http://schemas.openxmlformats.org/officeDocument/2006/relationships/hyperlink" Target="http://www.reonline.org.uk/specials/jwol/" TargetMode="External"/><Relationship Id="rId5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4</cp:revision>
  <dcterms:created xsi:type="dcterms:W3CDTF">2021-03-04T21:28:00Z</dcterms:created>
  <dcterms:modified xsi:type="dcterms:W3CDTF">2021-03-06T20:25:00Z</dcterms:modified>
</cp:coreProperties>
</file>